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C8E19" w14:textId="77777777" w:rsidR="00830B7E" w:rsidRPr="008D7191" w:rsidRDefault="00830B7E" w:rsidP="00830B7E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30B7E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30B7E">
      <w:pPr>
        <w:rPr>
          <w:sz w:val="10"/>
          <w:szCs w:val="10"/>
        </w:rPr>
      </w:pPr>
    </w:p>
    <w:p w14:paraId="29904F16" w14:textId="77777777" w:rsidR="00830B7E" w:rsidRPr="008D7191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6F7DE33B" w14:textId="4231FDE2" w:rsidR="00830B7E" w:rsidRPr="008D7191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84CCAE1" w14:textId="09E11342" w:rsidR="00830B7E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21 березня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3</w:t>
      </w:r>
      <w:r w:rsidR="00830B7E" w:rsidRPr="008D7191">
        <w:rPr>
          <w:bCs/>
          <w:noProof w:val="0"/>
          <w:sz w:val="28"/>
          <w:lang w:val="uk-UA"/>
        </w:rPr>
        <w:t>/</w:t>
      </w:r>
      <w:r w:rsidR="00485287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12C87B75" w:rsidR="001E384C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третьої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1E498A">
      <w:pPr>
        <w:tabs>
          <w:tab w:val="left" w:pos="4140"/>
          <w:tab w:val="left" w:pos="7560"/>
        </w:tabs>
        <w:ind w:right="-142"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1E498A">
      <w:pPr>
        <w:tabs>
          <w:tab w:val="left" w:pos="4140"/>
          <w:tab w:val="left" w:pos="7560"/>
        </w:tabs>
        <w:ind w:right="-142"/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center"/>
        <w:rPr>
          <w:sz w:val="16"/>
          <w:szCs w:val="16"/>
          <w:lang w:val="uk-UA"/>
        </w:rPr>
      </w:pPr>
    </w:p>
    <w:p w14:paraId="056CC52B" w14:textId="48A9C0F9" w:rsidR="00830B7E" w:rsidRPr="008D7191" w:rsidRDefault="00830B7E" w:rsidP="001E498A">
      <w:pPr>
        <w:pStyle w:val="a3"/>
        <w:ind w:left="0" w:right="-142" w:firstLine="567"/>
        <w:jc w:val="both"/>
      </w:pPr>
      <w:r w:rsidRPr="008D7191">
        <w:t xml:space="preserve">Затвердити для розгляду </w:t>
      </w:r>
      <w:r w:rsidR="00A41B09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A41B09">
        <w:t>третьої</w:t>
      </w:r>
      <w:r w:rsidR="008D7191" w:rsidRPr="008D7191">
        <w:t xml:space="preserve"> </w:t>
      </w:r>
      <w:r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Pr="008D7191">
        <w:t>порядк</w:t>
      </w:r>
      <w:r w:rsidR="00C81ABF" w:rsidRPr="008D7191">
        <w:t>у</w:t>
      </w:r>
      <w:r w:rsidRPr="008D7191">
        <w:t xml:space="preserve"> денн</w:t>
      </w:r>
      <w:r w:rsidR="00C81ABF" w:rsidRPr="008D7191">
        <w:t>ого</w:t>
      </w:r>
      <w:r w:rsidRPr="008D7191">
        <w:t>:</w:t>
      </w:r>
    </w:p>
    <w:p w14:paraId="38D4B3ED" w14:textId="77777777" w:rsidR="00830B7E" w:rsidRPr="008D7191" w:rsidRDefault="00830B7E" w:rsidP="00830B7E">
      <w:pPr>
        <w:pStyle w:val="a3"/>
        <w:ind w:left="0" w:firstLine="851"/>
        <w:jc w:val="both"/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A41B09" w:rsidRPr="008D7191" w14:paraId="02A8A269" w14:textId="77777777" w:rsidTr="00A41B09">
        <w:tc>
          <w:tcPr>
            <w:tcW w:w="852" w:type="dxa"/>
            <w:shd w:val="clear" w:color="auto" w:fill="auto"/>
          </w:tcPr>
          <w:p w14:paraId="53075281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D2DE45C" w14:textId="77777777" w:rsidR="00A41B09" w:rsidRPr="00122F61" w:rsidRDefault="00A41B09" w:rsidP="00A41B09">
            <w:pPr>
              <w:jc w:val="both"/>
              <w:rPr>
                <w:sz w:val="28"/>
                <w:szCs w:val="28"/>
              </w:rPr>
            </w:pPr>
            <w:r w:rsidRPr="00122F61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122F61">
              <w:rPr>
                <w:sz w:val="28"/>
                <w:szCs w:val="28"/>
              </w:rPr>
              <w:t xml:space="preserve">чергової сорок </w:t>
            </w:r>
            <w:r>
              <w:rPr>
                <w:sz w:val="28"/>
                <w:szCs w:val="28"/>
              </w:rPr>
              <w:t xml:space="preserve">третьої </w:t>
            </w:r>
            <w:r w:rsidRPr="00122F61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0165FDE1" w14:textId="749E6B6B" w:rsidR="00A41B09" w:rsidRPr="00EF20D6" w:rsidRDefault="00A41B09" w:rsidP="00A41B09">
            <w:pPr>
              <w:jc w:val="both"/>
              <w:rPr>
                <w:sz w:val="28"/>
                <w:szCs w:val="28"/>
                <w:lang w:val="uk-UA"/>
              </w:rPr>
            </w:pPr>
            <w:r w:rsidRPr="00122F6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A41B09" w:rsidRPr="008D7191" w14:paraId="3C13D24F" w14:textId="77777777" w:rsidTr="00A41B09">
        <w:tc>
          <w:tcPr>
            <w:tcW w:w="852" w:type="dxa"/>
            <w:shd w:val="clear" w:color="auto" w:fill="auto"/>
          </w:tcPr>
          <w:p w14:paraId="1A6B51D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C8BEB71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D1701B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sz w:val="28"/>
                <w:szCs w:val="28"/>
              </w:rPr>
              <w:t>.</w:t>
            </w:r>
          </w:p>
          <w:p w14:paraId="07BBE7A1" w14:textId="1ED44CC2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41B09" w:rsidRPr="008D7191" w14:paraId="7A53D244" w14:textId="77777777" w:rsidTr="00A41B09">
        <w:tc>
          <w:tcPr>
            <w:tcW w:w="852" w:type="dxa"/>
            <w:shd w:val="clear" w:color="auto" w:fill="auto"/>
          </w:tcPr>
          <w:p w14:paraId="5F77E98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19167F2" w14:textId="77777777" w:rsidR="00A41B09" w:rsidRPr="00220256" w:rsidRDefault="00A41B09" w:rsidP="00A41B09">
            <w:pPr>
              <w:jc w:val="both"/>
              <w:rPr>
                <w:sz w:val="28"/>
                <w:szCs w:val="28"/>
              </w:rPr>
            </w:pPr>
            <w:r w:rsidRPr="00220256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5ACC7BF" w14:textId="524D94F7" w:rsidR="00A41B09" w:rsidRPr="00EF20D6" w:rsidRDefault="00A41B09" w:rsidP="00A41B09">
            <w:pPr>
              <w:jc w:val="both"/>
              <w:rPr>
                <w:bCs/>
                <w:sz w:val="28"/>
                <w:lang w:val="uk-UA"/>
              </w:rPr>
            </w:pPr>
            <w:r w:rsidRPr="00220256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41B09" w:rsidRPr="008D7191" w14:paraId="0534DB22" w14:textId="77777777" w:rsidTr="00A41B09">
        <w:tc>
          <w:tcPr>
            <w:tcW w:w="852" w:type="dxa"/>
            <w:shd w:val="clear" w:color="auto" w:fill="auto"/>
          </w:tcPr>
          <w:p w14:paraId="7CB6669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558B0B5" w14:textId="77777777" w:rsidR="00A41B09" w:rsidRPr="00B509A4" w:rsidRDefault="00A41B09" w:rsidP="00A41B09">
            <w:pPr>
              <w:jc w:val="both"/>
              <w:rPr>
                <w:sz w:val="28"/>
                <w:szCs w:val="28"/>
              </w:rPr>
            </w:pPr>
            <w:r w:rsidRPr="00B509A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509A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BBB8D3F" w14:textId="367FD597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r w:rsidRPr="00B509A4">
              <w:rPr>
                <w:bCs/>
                <w:i/>
                <w:sz w:val="28"/>
              </w:rPr>
              <w:t>Бабичук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A41B09" w:rsidRPr="008D7191" w14:paraId="5D9136C1" w14:textId="77777777" w:rsidTr="00A41B09">
        <w:tc>
          <w:tcPr>
            <w:tcW w:w="852" w:type="dxa"/>
            <w:shd w:val="clear" w:color="auto" w:fill="auto"/>
          </w:tcPr>
          <w:p w14:paraId="57C74AF1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131C06B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3FC0DD74" w14:textId="4CAFBC69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A41B09" w:rsidRPr="008D7191" w14:paraId="4756D919" w14:textId="77777777" w:rsidTr="00A41B09">
        <w:tc>
          <w:tcPr>
            <w:tcW w:w="852" w:type="dxa"/>
            <w:shd w:val="clear" w:color="auto" w:fill="auto"/>
          </w:tcPr>
          <w:p w14:paraId="26EE678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CDBE56F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рішення міської ради</w:t>
            </w:r>
            <w:r w:rsidRPr="00493E7A">
              <w:rPr>
                <w:color w:val="000000"/>
                <w:sz w:val="28"/>
                <w:szCs w:val="28"/>
              </w:rPr>
              <w:t xml:space="preserve"> від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493E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493E7A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93E7A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41/17</w:t>
            </w:r>
            <w:r w:rsidRPr="00493E7A">
              <w:rPr>
                <w:color w:val="000000"/>
                <w:sz w:val="28"/>
                <w:szCs w:val="28"/>
              </w:rPr>
              <w:t xml:space="preserve"> «Про створення комунальної установи </w:t>
            </w:r>
            <w:r>
              <w:rPr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color w:val="000000"/>
                <w:sz w:val="28"/>
                <w:szCs w:val="28"/>
              </w:rPr>
              <w:t xml:space="preserve">Центр підтримки </w:t>
            </w:r>
            <w:r w:rsidRPr="00493E7A">
              <w:rPr>
                <w:color w:val="000000"/>
                <w:sz w:val="28"/>
                <w:szCs w:val="28"/>
              </w:rPr>
              <w:t>бізнесу</w:t>
            </w:r>
            <w:r>
              <w:rPr>
                <w:color w:val="000000"/>
                <w:sz w:val="28"/>
                <w:szCs w:val="28"/>
                <w:lang w:val="en-US"/>
              </w:rPr>
              <w:t>”</w:t>
            </w:r>
            <w:r w:rsidRPr="00493E7A">
              <w:rPr>
                <w:color w:val="000000"/>
                <w:sz w:val="28"/>
                <w:szCs w:val="28"/>
              </w:rPr>
              <w:t xml:space="preserve"> та затвердження її Положення»</w:t>
            </w:r>
          </w:p>
          <w:p w14:paraId="4441BCFB" w14:textId="6AFD8C44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3D4718CE" w14:textId="77777777" w:rsidTr="00A41B09">
        <w:tc>
          <w:tcPr>
            <w:tcW w:w="852" w:type="dxa"/>
            <w:shd w:val="clear" w:color="auto" w:fill="auto"/>
          </w:tcPr>
          <w:p w14:paraId="69D3769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BFB0EB5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5BA9A38B" w14:textId="096FEEE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12F2182A" w14:textId="77777777" w:rsidTr="00A41B09">
        <w:tc>
          <w:tcPr>
            <w:tcW w:w="852" w:type="dxa"/>
            <w:shd w:val="clear" w:color="auto" w:fill="auto"/>
          </w:tcPr>
          <w:p w14:paraId="6B8F770B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62DC447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9B49A46" w14:textId="44CFAAE3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37383335" w14:textId="77777777" w:rsidTr="00A41B09">
        <w:tc>
          <w:tcPr>
            <w:tcW w:w="852" w:type="dxa"/>
            <w:shd w:val="clear" w:color="auto" w:fill="auto"/>
          </w:tcPr>
          <w:p w14:paraId="6C95B30F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DDBB129" w14:textId="5C775708" w:rsidR="00A41B09" w:rsidRDefault="00A41B09" w:rsidP="00A41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29CA">
              <w:rPr>
                <w:sz w:val="28"/>
                <w:szCs w:val="28"/>
              </w:rPr>
              <w:t>ро внесення змін 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ради від 24 грудня 2024 року №41/24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«Про бюджет Нововолинської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територіальної громади на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2025 рік»</w:t>
            </w:r>
            <w:r>
              <w:rPr>
                <w:sz w:val="28"/>
                <w:szCs w:val="28"/>
              </w:rPr>
              <w:t>.</w:t>
            </w:r>
          </w:p>
          <w:p w14:paraId="05D21888" w14:textId="202864E9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509A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A41B09" w:rsidRPr="008D7191" w14:paraId="5A026F81" w14:textId="77777777" w:rsidTr="00A41B09">
        <w:tc>
          <w:tcPr>
            <w:tcW w:w="852" w:type="dxa"/>
            <w:shd w:val="clear" w:color="auto" w:fill="auto"/>
          </w:tcPr>
          <w:p w14:paraId="021152FF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8B41197" w14:textId="77777777" w:rsidR="00A41B09" w:rsidRPr="00F51F48" w:rsidRDefault="00A41B09" w:rsidP="00A41B09">
            <w:pPr>
              <w:jc w:val="both"/>
              <w:rPr>
                <w:sz w:val="28"/>
                <w:szCs w:val="28"/>
              </w:rPr>
            </w:pPr>
            <w:r w:rsidRPr="00F51F48">
              <w:rPr>
                <w:sz w:val="28"/>
                <w:szCs w:val="28"/>
              </w:rPr>
              <w:t xml:space="preserve">Про внесення змін до Статутів закладів загальної середньої освіти Нововолинської міської територіальної громади та </w:t>
            </w:r>
            <w:r>
              <w:rPr>
                <w:sz w:val="28"/>
                <w:szCs w:val="28"/>
              </w:rPr>
              <w:t>затвердження</w:t>
            </w:r>
            <w:r w:rsidRPr="00F51F48">
              <w:rPr>
                <w:sz w:val="28"/>
                <w:szCs w:val="28"/>
              </w:rPr>
              <w:t xml:space="preserve"> їх у новій редакції.</w:t>
            </w:r>
          </w:p>
          <w:p w14:paraId="76F9F333" w14:textId="3F13AA9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F51F48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41B09" w:rsidRPr="008D7191" w14:paraId="394FB2BC" w14:textId="77777777" w:rsidTr="00A41B09">
        <w:tc>
          <w:tcPr>
            <w:tcW w:w="852" w:type="dxa"/>
            <w:shd w:val="clear" w:color="auto" w:fill="auto"/>
          </w:tcPr>
          <w:p w14:paraId="2A7C8D05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085444A" w14:textId="77777777" w:rsidR="00A41B09" w:rsidRPr="00F51F48" w:rsidRDefault="00A41B09" w:rsidP="00A41B09">
            <w:pPr>
              <w:jc w:val="both"/>
              <w:rPr>
                <w:sz w:val="28"/>
                <w:szCs w:val="28"/>
                <w:lang w:val="en-US"/>
              </w:rPr>
            </w:pPr>
            <w:r w:rsidRPr="00F51F48">
              <w:rPr>
                <w:sz w:val="28"/>
                <w:szCs w:val="28"/>
                <w:shd w:val="clear" w:color="auto" w:fill="FFFFFF"/>
              </w:rPr>
              <w:t>Про ліквідації юридичної особи Низкиничівської гімназії імені Андрія Комаристого Нововолинської міської ради Волинської області (код ЄДРПОУ 23016624).</w:t>
            </w:r>
          </w:p>
          <w:p w14:paraId="3F3A529D" w14:textId="4399C35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F51F48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41B09" w:rsidRPr="008D7191" w14:paraId="39B8ACC3" w14:textId="77777777" w:rsidTr="00A41B09">
        <w:tc>
          <w:tcPr>
            <w:tcW w:w="852" w:type="dxa"/>
            <w:shd w:val="clear" w:color="auto" w:fill="auto"/>
          </w:tcPr>
          <w:p w14:paraId="4188A772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CE8C9FB" w14:textId="77777777" w:rsidR="00A41B09" w:rsidRDefault="00A41B09" w:rsidP="00A41B09">
            <w:pPr>
              <w:jc w:val="both"/>
              <w:rPr>
                <w:i/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внесення змін в пункт 1 рішення міської ради «Про надання Приватному акціонерному товариству «Нововолинський ливарний завод» дозволу на розробку документації із землеустрою за адресою: м.Нововолинськ, вул. Нововолинська, 8» від 20 вересня 2024 року №36/40</w:t>
            </w:r>
            <w:r>
              <w:rPr>
                <w:sz w:val="28"/>
                <w:szCs w:val="28"/>
              </w:rPr>
              <w:t>.</w:t>
            </w:r>
          </w:p>
          <w:p w14:paraId="41218C37" w14:textId="0999A46A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1ECD1F1" w14:textId="77777777" w:rsidTr="00A41B09">
        <w:tc>
          <w:tcPr>
            <w:tcW w:w="852" w:type="dxa"/>
            <w:shd w:val="clear" w:color="auto" w:fill="auto"/>
          </w:tcPr>
          <w:p w14:paraId="7CC8997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6451E4B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адресою: Волинська область, Володимирський район, селище Благодатне, вулиця Перемоги</w:t>
            </w:r>
            <w:r>
              <w:rPr>
                <w:sz w:val="28"/>
                <w:szCs w:val="28"/>
              </w:rPr>
              <w:t>.</w:t>
            </w:r>
          </w:p>
          <w:p w14:paraId="710938E7" w14:textId="04A80E66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9095E6A" w14:textId="77777777" w:rsidTr="00A41B09">
        <w:tc>
          <w:tcPr>
            <w:tcW w:w="852" w:type="dxa"/>
            <w:shd w:val="clear" w:color="auto" w:fill="auto"/>
          </w:tcPr>
          <w:p w14:paraId="453EC5AB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E3D08CA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372547D" w14:textId="46870DE4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DC21CE5" w14:textId="77777777" w:rsidTr="00A41B09">
        <w:tc>
          <w:tcPr>
            <w:tcW w:w="852" w:type="dxa"/>
            <w:shd w:val="clear" w:color="auto" w:fill="auto"/>
          </w:tcPr>
          <w:p w14:paraId="7778130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62CBBDE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52B6ECE8" w14:textId="3D301DE6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6C6D0886" w14:textId="77777777" w:rsidTr="00A41B09">
        <w:tc>
          <w:tcPr>
            <w:tcW w:w="852" w:type="dxa"/>
            <w:shd w:val="clear" w:color="auto" w:fill="auto"/>
          </w:tcPr>
          <w:p w14:paraId="7ADB784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9F7C9C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підлягає продажу на земельних торгах та включення до переліку земельних ділянок </w:t>
            </w:r>
            <w:r w:rsidRPr="00574072">
              <w:rPr>
                <w:sz w:val="28"/>
                <w:szCs w:val="28"/>
              </w:rPr>
              <w:lastRenderedPageBreak/>
              <w:t>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с. Низкиничі вул. Свободи</w:t>
            </w:r>
            <w:r>
              <w:rPr>
                <w:sz w:val="28"/>
                <w:szCs w:val="28"/>
              </w:rPr>
              <w:t>.</w:t>
            </w:r>
          </w:p>
          <w:p w14:paraId="204276B3" w14:textId="32040313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80CA2A0" w14:textId="77777777" w:rsidTr="00A41B09">
        <w:tc>
          <w:tcPr>
            <w:tcW w:w="852" w:type="dxa"/>
            <w:shd w:val="clear" w:color="auto" w:fill="auto"/>
          </w:tcPr>
          <w:p w14:paraId="2DECEFD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EF6C37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574072">
              <w:rPr>
                <w:sz w:val="28"/>
                <w:szCs w:val="28"/>
              </w:rPr>
              <w:t>призначення, яка  розташована за адресою: м. Нововолинськ, мікрорайон Шахтарський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A8362CC" w14:textId="3BB4DA8F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D2431AF" w14:textId="77777777" w:rsidTr="00A41B09">
        <w:tc>
          <w:tcPr>
            <w:tcW w:w="852" w:type="dxa"/>
            <w:shd w:val="clear" w:color="auto" w:fill="auto"/>
          </w:tcPr>
          <w:p w14:paraId="37C79F4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4317A3D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18,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08920184" w14:textId="192B4B48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7BC6DAC" w14:textId="77777777" w:rsidTr="00A41B09">
        <w:tc>
          <w:tcPr>
            <w:tcW w:w="852" w:type="dxa"/>
            <w:shd w:val="clear" w:color="auto" w:fill="auto"/>
          </w:tcPr>
          <w:p w14:paraId="5092E06A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CF3C9D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0CF0611C" w14:textId="1F924DC4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83D4C19" w14:textId="77777777" w:rsidTr="00A41B09">
        <w:tc>
          <w:tcPr>
            <w:tcW w:w="852" w:type="dxa"/>
            <w:shd w:val="clear" w:color="auto" w:fill="auto"/>
          </w:tcPr>
          <w:p w14:paraId="32C82B3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ABE0ED3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7140F3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7140F3">
              <w:rPr>
                <w:sz w:val="28"/>
                <w:szCs w:val="28"/>
              </w:rPr>
              <w:t>несільськогосподарського призначення, які розташовані в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72F05CD8" w14:textId="784B9E73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150EA91" w14:textId="77777777" w:rsidTr="00A41B09">
        <w:tc>
          <w:tcPr>
            <w:tcW w:w="852" w:type="dxa"/>
            <w:shd w:val="clear" w:color="auto" w:fill="auto"/>
          </w:tcPr>
          <w:p w14:paraId="629D5716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80A8DE7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653DB7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Пилипчуку Івану Володимировичу за адресою: м. Нововолинськ, вул. Лісна, 1</w:t>
            </w:r>
            <w:r>
              <w:rPr>
                <w:sz w:val="28"/>
                <w:szCs w:val="28"/>
              </w:rPr>
              <w:t>.</w:t>
            </w:r>
          </w:p>
          <w:p w14:paraId="09E72084" w14:textId="17F28E98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0B0A1DE2" w14:textId="77777777" w:rsidTr="00A41B09">
        <w:tc>
          <w:tcPr>
            <w:tcW w:w="852" w:type="dxa"/>
            <w:shd w:val="clear" w:color="auto" w:fill="auto"/>
          </w:tcPr>
          <w:p w14:paraId="422AED52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FF962ED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Шахтарська (біля земельної ділянки з кадастровим номером 0710700000:03:002:0033)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7D67784D" w14:textId="2D550AD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4D50475E" w14:textId="77777777" w:rsidTr="00A41B09">
        <w:tc>
          <w:tcPr>
            <w:tcW w:w="852" w:type="dxa"/>
            <w:shd w:val="clear" w:color="auto" w:fill="auto"/>
          </w:tcPr>
          <w:p w14:paraId="1E291735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8CE345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затвердження документації із землеустрою та передачу ТОВ «ВІТАНТ ГРУП» в оренду земельних ділянок в м. Нововолинськ по вул. Заводська</w:t>
            </w:r>
            <w:r>
              <w:rPr>
                <w:sz w:val="28"/>
                <w:szCs w:val="28"/>
              </w:rPr>
              <w:t>.</w:t>
            </w:r>
          </w:p>
          <w:p w14:paraId="790FACF0" w14:textId="61F7A4C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4EC1A202" w14:textId="77777777" w:rsidTr="00A41B09">
        <w:tc>
          <w:tcPr>
            <w:tcW w:w="852" w:type="dxa"/>
            <w:shd w:val="clear" w:color="auto" w:fill="auto"/>
          </w:tcPr>
          <w:p w14:paraId="1BCEB1E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478866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0B6279">
              <w:rPr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312A93E9" w14:textId="4EC84A9F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6B3BB55" w14:textId="77777777" w:rsidTr="00A41B09">
        <w:tc>
          <w:tcPr>
            <w:tcW w:w="852" w:type="dxa"/>
            <w:shd w:val="clear" w:color="auto" w:fill="auto"/>
          </w:tcPr>
          <w:p w14:paraId="7570F69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4E39AB0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ТОВ «Завод «Промлит» дозволу на розробку документації із землеустрою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4694BC18" w14:textId="5AB2457A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469CE54" w14:textId="77777777" w:rsidTr="00A41B09">
        <w:tc>
          <w:tcPr>
            <w:tcW w:w="852" w:type="dxa"/>
            <w:shd w:val="clear" w:color="auto" w:fill="auto"/>
          </w:tcPr>
          <w:p w14:paraId="6826A1E4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42036C3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5C25C1F1" w14:textId="62E1775B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677A8BD" w14:textId="77777777" w:rsidTr="00A41B09">
        <w:tc>
          <w:tcPr>
            <w:tcW w:w="852" w:type="dxa"/>
            <w:shd w:val="clear" w:color="auto" w:fill="auto"/>
          </w:tcPr>
          <w:p w14:paraId="3A1D24D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EACD7D0" w14:textId="640C35E0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припинення договору земельного сервітуту на земельній ділянці площею 0,8</w:t>
            </w:r>
            <w:r w:rsidR="00485287">
              <w:rPr>
                <w:sz w:val="28"/>
                <w:szCs w:val="28"/>
                <w:lang w:val="uk-UA"/>
              </w:rPr>
              <w:t>2</w:t>
            </w:r>
            <w:r w:rsidRPr="00574072">
              <w:rPr>
                <w:sz w:val="28"/>
                <w:szCs w:val="28"/>
              </w:rPr>
              <w:t>47 га з кадастровим номером 0710700000:02:040:0007, розташованої за адресою: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7BA50FFC" w14:textId="47E04D2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03A33F2C" w14:textId="77777777" w:rsidR="00E50E5F" w:rsidRDefault="00E50E5F">
      <w:pPr>
        <w:rPr>
          <w:sz w:val="28"/>
          <w:szCs w:val="28"/>
          <w:lang w:val="uk-UA"/>
        </w:rPr>
      </w:pPr>
    </w:p>
    <w:p w14:paraId="738DEA70" w14:textId="77777777" w:rsidR="001E498A" w:rsidRDefault="001E498A" w:rsidP="00DC278D">
      <w:pPr>
        <w:rPr>
          <w:bCs/>
          <w:sz w:val="28"/>
          <w:szCs w:val="28"/>
          <w:lang w:val="uk-UA"/>
        </w:rPr>
      </w:pPr>
    </w:p>
    <w:p w14:paraId="5EF9F583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315C61F8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28BB2EC3" w14:textId="2ACF0F4F" w:rsidR="00DC278D" w:rsidRPr="008D7191" w:rsidRDefault="00DC278D" w:rsidP="001E498A">
      <w:pPr>
        <w:ind w:right="-284"/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="001E498A">
        <w:rPr>
          <w:bCs/>
          <w:sz w:val="28"/>
          <w:szCs w:val="28"/>
          <w:lang w:val="uk-UA"/>
        </w:rPr>
        <w:t xml:space="preserve">  </w:t>
      </w:r>
      <w:r w:rsidRPr="008D7191">
        <w:rPr>
          <w:bCs/>
          <w:sz w:val="28"/>
          <w:szCs w:val="28"/>
        </w:rPr>
        <w:t xml:space="preserve">Борис КАРПУС </w:t>
      </w:r>
    </w:p>
    <w:p w14:paraId="333CCD16" w14:textId="77777777" w:rsidR="00E50E5F" w:rsidRDefault="00E50E5F">
      <w:pPr>
        <w:rPr>
          <w:sz w:val="24"/>
          <w:szCs w:val="24"/>
          <w:lang w:val="uk-UA"/>
        </w:rPr>
      </w:pPr>
    </w:p>
    <w:p w14:paraId="58237F26" w14:textId="77777777" w:rsidR="005D4BED" w:rsidRPr="001C3180" w:rsidRDefault="005D4BED">
      <w:pPr>
        <w:rPr>
          <w:sz w:val="24"/>
          <w:szCs w:val="24"/>
          <w:lang w:val="uk-UA"/>
        </w:rPr>
      </w:pPr>
    </w:p>
    <w:p w14:paraId="3E9494B7" w14:textId="77777777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EF20D6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5287"/>
    <w:rsid w:val="00486363"/>
    <w:rsid w:val="00494657"/>
    <w:rsid w:val="004A3524"/>
    <w:rsid w:val="004D1749"/>
    <w:rsid w:val="004D2A4F"/>
    <w:rsid w:val="004E00E5"/>
    <w:rsid w:val="004E7757"/>
    <w:rsid w:val="004F0D82"/>
    <w:rsid w:val="004F6857"/>
    <w:rsid w:val="00503D0E"/>
    <w:rsid w:val="00506DF6"/>
    <w:rsid w:val="0051649B"/>
    <w:rsid w:val="0052057F"/>
    <w:rsid w:val="005205CB"/>
    <w:rsid w:val="00533AB4"/>
    <w:rsid w:val="00534035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32F10"/>
    <w:rsid w:val="006415E6"/>
    <w:rsid w:val="00642CA7"/>
    <w:rsid w:val="00644C3D"/>
    <w:rsid w:val="00664A31"/>
    <w:rsid w:val="006771F8"/>
    <w:rsid w:val="00686B98"/>
    <w:rsid w:val="00696576"/>
    <w:rsid w:val="006A791B"/>
    <w:rsid w:val="006D51CC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2B9B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17336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41B09"/>
    <w:rsid w:val="00A5306A"/>
    <w:rsid w:val="00A84C68"/>
    <w:rsid w:val="00A86920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802"/>
    <w:rsid w:val="00C01379"/>
    <w:rsid w:val="00C05392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0C3E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65B0A"/>
    <w:rsid w:val="00E705FA"/>
    <w:rsid w:val="00E73576"/>
    <w:rsid w:val="00E872E2"/>
    <w:rsid w:val="00E90BA8"/>
    <w:rsid w:val="00E95ABD"/>
    <w:rsid w:val="00EB6891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5633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18</cp:revision>
  <cp:lastPrinted>2025-02-12T10:19:00Z</cp:lastPrinted>
  <dcterms:created xsi:type="dcterms:W3CDTF">2025-02-04T13:26:00Z</dcterms:created>
  <dcterms:modified xsi:type="dcterms:W3CDTF">2025-03-21T12:19:00Z</dcterms:modified>
</cp:coreProperties>
</file>