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92D" w:rsidRDefault="0036292D" w:rsidP="0036292D">
      <w:pPr>
        <w:jc w:val="center"/>
      </w:pPr>
      <w:r>
        <w:rPr>
          <w:noProof/>
          <w:lang w:eastAsia="uk-UA"/>
        </w:rPr>
        <w:drawing>
          <wp:inline distT="0" distB="0" distL="0" distR="0">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36292D" w:rsidRDefault="0036292D" w:rsidP="0036292D">
      <w:pPr>
        <w:rPr>
          <w:sz w:val="10"/>
          <w:szCs w:val="10"/>
        </w:rPr>
      </w:pPr>
    </w:p>
    <w:p w:rsidR="0036292D" w:rsidRPr="00D4431E" w:rsidRDefault="0036292D" w:rsidP="0036292D">
      <w:pPr>
        <w:pStyle w:val="a4"/>
        <w:ind w:left="0" w:firstLine="0"/>
        <w:rPr>
          <w:rFonts w:ascii="Times New Roman" w:hAnsi="Times New Roman"/>
          <w:sz w:val="16"/>
          <w:szCs w:val="16"/>
        </w:rPr>
      </w:pPr>
      <w:r w:rsidRPr="00D4431E">
        <w:rPr>
          <w:rFonts w:ascii="Times New Roman" w:hAnsi="Times New Roman"/>
          <w:caps/>
          <w:sz w:val="28"/>
          <w:szCs w:val="28"/>
        </w:rPr>
        <w:t>Виконавчий  комітет  Нововолинської  міської  ради</w:t>
      </w:r>
    </w:p>
    <w:p w:rsidR="0036292D" w:rsidRPr="00D4431E" w:rsidRDefault="0036292D" w:rsidP="0036292D">
      <w:pPr>
        <w:pStyle w:val="a6"/>
        <w:rPr>
          <w:rFonts w:ascii="Times New Roman" w:hAnsi="Times New Roman"/>
          <w:b w:val="0"/>
          <w:bCs w:val="0"/>
          <w:sz w:val="28"/>
          <w:szCs w:val="28"/>
        </w:rPr>
      </w:pPr>
      <w:r w:rsidRPr="00D4431E">
        <w:rPr>
          <w:rFonts w:ascii="Times New Roman" w:hAnsi="Times New Roman"/>
          <w:b w:val="0"/>
          <w:bCs w:val="0"/>
          <w:sz w:val="28"/>
          <w:szCs w:val="28"/>
        </w:rPr>
        <w:t>Волинської області</w:t>
      </w:r>
    </w:p>
    <w:p w:rsidR="0036292D" w:rsidRPr="0042111D" w:rsidRDefault="0036292D" w:rsidP="0036292D">
      <w:pPr>
        <w:pStyle w:val="a6"/>
        <w:rPr>
          <w:rFonts w:ascii="Times New Roman" w:hAnsi="Times New Roman"/>
          <w:bCs w:val="0"/>
          <w:sz w:val="28"/>
          <w:szCs w:val="28"/>
        </w:rPr>
      </w:pPr>
      <w:r>
        <w:rPr>
          <w:b w:val="0"/>
          <w:bCs w:val="0"/>
          <w:sz w:val="28"/>
          <w:szCs w:val="28"/>
        </w:rPr>
        <w:t xml:space="preserve">                                                                                                                                   </w:t>
      </w:r>
    </w:p>
    <w:p w:rsidR="0036292D" w:rsidRDefault="0036292D" w:rsidP="0036292D">
      <w:pPr>
        <w:pStyle w:val="4"/>
        <w:tabs>
          <w:tab w:val="center" w:pos="4819"/>
          <w:tab w:val="left" w:pos="7635"/>
        </w:tabs>
        <w:spacing w:line="360" w:lineRule="auto"/>
        <w:jc w:val="left"/>
        <w:rPr>
          <w:sz w:val="32"/>
          <w:szCs w:val="32"/>
        </w:rPr>
      </w:pPr>
      <w:r>
        <w:rPr>
          <w:sz w:val="32"/>
          <w:szCs w:val="32"/>
        </w:rPr>
        <w:tab/>
      </w:r>
      <w:r w:rsidR="00353CDC">
        <w:rPr>
          <w:sz w:val="32"/>
          <w:szCs w:val="32"/>
        </w:rPr>
        <w:t xml:space="preserve">                                   </w:t>
      </w:r>
      <w:r>
        <w:rPr>
          <w:sz w:val="32"/>
          <w:szCs w:val="32"/>
        </w:rPr>
        <w:t xml:space="preserve">Р І Ш Е Н </w:t>
      </w:r>
      <w:proofErr w:type="spellStart"/>
      <w:r>
        <w:rPr>
          <w:sz w:val="32"/>
          <w:szCs w:val="32"/>
        </w:rPr>
        <w:t>Н</w:t>
      </w:r>
      <w:proofErr w:type="spellEnd"/>
      <w:r>
        <w:rPr>
          <w:sz w:val="32"/>
          <w:szCs w:val="32"/>
        </w:rPr>
        <w:t xml:space="preserve"> Я</w:t>
      </w:r>
      <w:r w:rsidR="00353CDC">
        <w:rPr>
          <w:sz w:val="32"/>
          <w:szCs w:val="32"/>
        </w:rPr>
        <w:t xml:space="preserve">                      ПРОЄКТ</w:t>
      </w:r>
    </w:p>
    <w:p w:rsidR="0036292D" w:rsidRDefault="0036292D" w:rsidP="0036292D">
      <w:pPr>
        <w:rPr>
          <w:sz w:val="28"/>
          <w:szCs w:val="28"/>
          <w:u w:val="single"/>
        </w:rPr>
      </w:pPr>
    </w:p>
    <w:p w:rsidR="0036292D" w:rsidRPr="00FA5980" w:rsidRDefault="0036292D" w:rsidP="0036292D">
      <w:pPr>
        <w:rPr>
          <w:sz w:val="28"/>
          <w:szCs w:val="28"/>
        </w:rPr>
      </w:pPr>
      <w:r>
        <w:rPr>
          <w:sz w:val="26"/>
          <w:szCs w:val="26"/>
        </w:rPr>
        <w:t xml:space="preserve">       </w:t>
      </w:r>
      <w:r w:rsidR="00320560">
        <w:rPr>
          <w:sz w:val="28"/>
          <w:szCs w:val="28"/>
        </w:rPr>
        <w:t>березня</w:t>
      </w:r>
      <w:r w:rsidRPr="00D14D22">
        <w:rPr>
          <w:sz w:val="28"/>
          <w:szCs w:val="28"/>
        </w:rPr>
        <w:t xml:space="preserve"> </w:t>
      </w:r>
      <w:r w:rsidRPr="00FA5980">
        <w:rPr>
          <w:sz w:val="28"/>
          <w:szCs w:val="28"/>
        </w:rPr>
        <w:t>202</w:t>
      </w:r>
      <w:r>
        <w:rPr>
          <w:sz w:val="28"/>
          <w:szCs w:val="28"/>
        </w:rPr>
        <w:t>5</w:t>
      </w:r>
      <w:r w:rsidRPr="00FA5980">
        <w:rPr>
          <w:sz w:val="28"/>
          <w:szCs w:val="28"/>
        </w:rPr>
        <w:t xml:space="preserve"> року                      м. Нововолинськ                             </w:t>
      </w:r>
      <w:r>
        <w:rPr>
          <w:sz w:val="28"/>
          <w:szCs w:val="28"/>
        </w:rPr>
        <w:t xml:space="preserve">      </w:t>
      </w:r>
      <w:r w:rsidRPr="00FA5980">
        <w:rPr>
          <w:sz w:val="28"/>
          <w:szCs w:val="28"/>
        </w:rPr>
        <w:t xml:space="preserve">    № </w:t>
      </w:r>
    </w:p>
    <w:p w:rsidR="0036292D" w:rsidRPr="00FA5980" w:rsidRDefault="0036292D" w:rsidP="0036292D">
      <w:pPr>
        <w:spacing w:before="60"/>
        <w:rPr>
          <w:sz w:val="28"/>
          <w:szCs w:val="28"/>
          <w:u w:val="single"/>
        </w:rPr>
      </w:pPr>
    </w:p>
    <w:p w:rsidR="0036292D" w:rsidRDefault="0036292D" w:rsidP="0036292D">
      <w:pPr>
        <w:shd w:val="clear" w:color="auto" w:fill="FFFFFF"/>
        <w:rPr>
          <w:sz w:val="28"/>
          <w:szCs w:val="28"/>
        </w:rPr>
      </w:pPr>
      <w:r w:rsidRPr="00FA5980">
        <w:rPr>
          <w:sz w:val="28"/>
          <w:szCs w:val="28"/>
        </w:rPr>
        <w:t xml:space="preserve">Про </w:t>
      </w:r>
      <w:r>
        <w:rPr>
          <w:sz w:val="28"/>
          <w:szCs w:val="28"/>
        </w:rPr>
        <w:t xml:space="preserve">відмову </w:t>
      </w:r>
      <w:r w:rsidR="00C62E8E">
        <w:rPr>
          <w:sz w:val="28"/>
          <w:szCs w:val="28"/>
        </w:rPr>
        <w:t>у приватизації</w:t>
      </w:r>
      <w:r w:rsidRPr="00FA5980">
        <w:rPr>
          <w:sz w:val="28"/>
          <w:szCs w:val="28"/>
        </w:rPr>
        <w:t xml:space="preserve"> державного </w:t>
      </w:r>
    </w:p>
    <w:p w:rsidR="0036292D" w:rsidRDefault="0036292D" w:rsidP="0036292D">
      <w:pPr>
        <w:shd w:val="clear" w:color="auto" w:fill="FFFFFF"/>
        <w:rPr>
          <w:sz w:val="28"/>
          <w:szCs w:val="28"/>
        </w:rPr>
      </w:pPr>
      <w:r w:rsidRPr="00FA5980">
        <w:rPr>
          <w:sz w:val="28"/>
          <w:szCs w:val="28"/>
        </w:rPr>
        <w:t>житлового фонду,</w:t>
      </w:r>
      <w:r>
        <w:rPr>
          <w:sz w:val="28"/>
          <w:szCs w:val="28"/>
        </w:rPr>
        <w:t xml:space="preserve"> </w:t>
      </w:r>
      <w:r w:rsidRPr="00FA5980">
        <w:rPr>
          <w:sz w:val="28"/>
          <w:szCs w:val="28"/>
        </w:rPr>
        <w:t xml:space="preserve">що знаходиться </w:t>
      </w:r>
    </w:p>
    <w:p w:rsidR="0036292D" w:rsidRDefault="0036292D" w:rsidP="0036292D">
      <w:pPr>
        <w:shd w:val="clear" w:color="auto" w:fill="FFFFFF"/>
        <w:rPr>
          <w:sz w:val="28"/>
          <w:szCs w:val="28"/>
        </w:rPr>
      </w:pPr>
      <w:r w:rsidRPr="00FA5980">
        <w:rPr>
          <w:sz w:val="28"/>
          <w:szCs w:val="28"/>
        </w:rPr>
        <w:t xml:space="preserve">за </w:t>
      </w:r>
      <w:proofErr w:type="spellStart"/>
      <w:r w:rsidRPr="00FA5980">
        <w:rPr>
          <w:sz w:val="28"/>
          <w:szCs w:val="28"/>
        </w:rPr>
        <w:t>адресою</w:t>
      </w:r>
      <w:proofErr w:type="spellEnd"/>
      <w:r w:rsidRPr="00FA5980">
        <w:rPr>
          <w:sz w:val="28"/>
          <w:szCs w:val="28"/>
        </w:rPr>
        <w:t xml:space="preserve">: Волинська область, </w:t>
      </w:r>
    </w:p>
    <w:p w:rsidR="0036292D" w:rsidRPr="00FA5980" w:rsidRDefault="0036292D" w:rsidP="00353CDC">
      <w:pPr>
        <w:shd w:val="clear" w:color="auto" w:fill="FFFFFF"/>
        <w:rPr>
          <w:sz w:val="28"/>
          <w:szCs w:val="28"/>
        </w:rPr>
      </w:pPr>
      <w:r>
        <w:rPr>
          <w:sz w:val="28"/>
          <w:szCs w:val="28"/>
        </w:rPr>
        <w:t>м. Нововолинськ, вул.</w:t>
      </w:r>
      <w:r w:rsidR="00353CDC">
        <w:rPr>
          <w:sz w:val="28"/>
          <w:szCs w:val="28"/>
        </w:rPr>
        <w:t>_________________</w:t>
      </w:r>
      <w:r>
        <w:rPr>
          <w:sz w:val="28"/>
          <w:szCs w:val="28"/>
        </w:rPr>
        <w:t xml:space="preserve"> </w:t>
      </w:r>
    </w:p>
    <w:p w:rsidR="0036292D" w:rsidRPr="005A4D9B" w:rsidRDefault="0036292D" w:rsidP="0036292D">
      <w:pPr>
        <w:shd w:val="clear" w:color="auto" w:fill="FFFFFF"/>
        <w:jc w:val="both"/>
      </w:pPr>
      <w:r w:rsidRPr="005A4D9B">
        <w:t xml:space="preserve">      </w:t>
      </w:r>
    </w:p>
    <w:p w:rsidR="00944177" w:rsidRDefault="0023299F" w:rsidP="0023299F">
      <w:pPr>
        <w:shd w:val="clear" w:color="auto" w:fill="FFFFFF"/>
        <w:jc w:val="both"/>
        <w:rPr>
          <w:sz w:val="28"/>
          <w:szCs w:val="28"/>
        </w:rPr>
      </w:pPr>
      <w:r>
        <w:rPr>
          <w:color w:val="000000"/>
          <w:sz w:val="28"/>
          <w:szCs w:val="28"/>
        </w:rPr>
        <w:t xml:space="preserve">        </w:t>
      </w:r>
      <w:r w:rsidR="00944177">
        <w:rPr>
          <w:color w:val="000000"/>
          <w:sz w:val="28"/>
          <w:szCs w:val="28"/>
        </w:rPr>
        <w:t xml:space="preserve">Виконавчим комітетом розглянуто заяву </w:t>
      </w:r>
      <w:r w:rsidR="00944177">
        <w:rPr>
          <w:sz w:val="28"/>
          <w:szCs w:val="28"/>
        </w:rPr>
        <w:t>та додані документи громадянки</w:t>
      </w:r>
      <w:r w:rsidR="00944177" w:rsidRPr="00DF3D85">
        <w:rPr>
          <w:sz w:val="28"/>
          <w:szCs w:val="28"/>
        </w:rPr>
        <w:t xml:space="preserve"> </w:t>
      </w:r>
      <w:proofErr w:type="spellStart"/>
      <w:r w:rsidR="00944177">
        <w:rPr>
          <w:sz w:val="28"/>
          <w:szCs w:val="28"/>
        </w:rPr>
        <w:t>Должко</w:t>
      </w:r>
      <w:proofErr w:type="spellEnd"/>
      <w:r w:rsidR="00944177">
        <w:rPr>
          <w:sz w:val="28"/>
          <w:szCs w:val="28"/>
        </w:rPr>
        <w:t xml:space="preserve"> Надії Василівни від 09.08.2024 № П 21650</w:t>
      </w:r>
      <w:r w:rsidR="00944177" w:rsidRPr="00DF3D85">
        <w:rPr>
          <w:sz w:val="28"/>
          <w:szCs w:val="28"/>
        </w:rPr>
        <w:t xml:space="preserve"> </w:t>
      </w:r>
      <w:r w:rsidR="00944177">
        <w:rPr>
          <w:sz w:val="28"/>
          <w:szCs w:val="28"/>
        </w:rPr>
        <w:t>про приватизацію</w:t>
      </w:r>
      <w:r>
        <w:rPr>
          <w:sz w:val="28"/>
          <w:szCs w:val="28"/>
        </w:rPr>
        <w:t xml:space="preserve"> </w:t>
      </w:r>
      <w:r w:rsidR="00944177">
        <w:rPr>
          <w:sz w:val="28"/>
          <w:szCs w:val="28"/>
        </w:rPr>
        <w:t>державного житлового фонду</w:t>
      </w:r>
      <w:r w:rsidR="00513751">
        <w:rPr>
          <w:sz w:val="28"/>
          <w:szCs w:val="28"/>
        </w:rPr>
        <w:t xml:space="preserve">, що знаходиться за </w:t>
      </w:r>
      <w:proofErr w:type="spellStart"/>
      <w:r w:rsidR="00513751">
        <w:rPr>
          <w:sz w:val="28"/>
          <w:szCs w:val="28"/>
        </w:rPr>
        <w:t>адресою</w:t>
      </w:r>
      <w:proofErr w:type="spellEnd"/>
      <w:r>
        <w:rPr>
          <w:sz w:val="28"/>
          <w:szCs w:val="28"/>
        </w:rPr>
        <w:t xml:space="preserve"> </w:t>
      </w:r>
      <w:r w:rsidRPr="00FA5980">
        <w:rPr>
          <w:sz w:val="28"/>
          <w:szCs w:val="28"/>
        </w:rPr>
        <w:t xml:space="preserve">Волинська область, </w:t>
      </w:r>
      <w:r>
        <w:rPr>
          <w:sz w:val="28"/>
          <w:szCs w:val="28"/>
        </w:rPr>
        <w:t>м. Нововолинськ, вул.</w:t>
      </w:r>
      <w:r w:rsidR="00353CDC">
        <w:rPr>
          <w:sz w:val="28"/>
          <w:szCs w:val="28"/>
        </w:rPr>
        <w:t>____________________________________________</w:t>
      </w:r>
      <w:r>
        <w:rPr>
          <w:sz w:val="28"/>
          <w:szCs w:val="28"/>
        </w:rPr>
        <w:t>.</w:t>
      </w:r>
    </w:p>
    <w:p w:rsidR="00944177" w:rsidRDefault="00944177" w:rsidP="00944177">
      <w:pPr>
        <w:spacing w:line="276" w:lineRule="auto"/>
        <w:ind w:firstLine="567"/>
        <w:jc w:val="both"/>
        <w:rPr>
          <w:sz w:val="28"/>
          <w:szCs w:val="28"/>
        </w:rPr>
      </w:pPr>
      <w:r>
        <w:rPr>
          <w:sz w:val="28"/>
          <w:szCs w:val="28"/>
        </w:rPr>
        <w:t xml:space="preserve"> </w:t>
      </w:r>
      <w:r w:rsidR="0023299F">
        <w:rPr>
          <w:sz w:val="28"/>
          <w:szCs w:val="28"/>
        </w:rPr>
        <w:t>Згідно зі статтею 1 Закону України «Про забезпечення реалізації житлових прав мешканців гуртожитків», право на приватизацію надається громадянам, які не мають власного житла, не використали право на безоплатну приватизацію державного житлового фонду та фактично проживають у гуртожитку протягом тривалого часу (сукупно 5 і більше років).</w:t>
      </w:r>
    </w:p>
    <w:p w:rsidR="00944177" w:rsidRDefault="0023299F" w:rsidP="0023299F">
      <w:pPr>
        <w:spacing w:line="276" w:lineRule="auto"/>
        <w:ind w:firstLine="567"/>
        <w:jc w:val="both"/>
        <w:rPr>
          <w:sz w:val="28"/>
          <w:szCs w:val="28"/>
        </w:rPr>
      </w:pPr>
      <w:r>
        <w:rPr>
          <w:sz w:val="28"/>
          <w:szCs w:val="28"/>
        </w:rPr>
        <w:t xml:space="preserve">Відповідно до </w:t>
      </w:r>
      <w:r>
        <w:rPr>
          <w:color w:val="000000"/>
          <w:sz w:val="28"/>
          <w:szCs w:val="28"/>
          <w:shd w:val="clear" w:color="auto" w:fill="FFFFFF"/>
        </w:rPr>
        <w:t xml:space="preserve">Інформації з Державного реєстру речових прав на нерухоме майно та реєстру прав власності на нерухоме майно, Державного реєстру </w:t>
      </w:r>
      <w:proofErr w:type="spellStart"/>
      <w:r>
        <w:rPr>
          <w:color w:val="000000"/>
          <w:sz w:val="28"/>
          <w:szCs w:val="28"/>
          <w:shd w:val="clear" w:color="auto" w:fill="FFFFFF"/>
        </w:rPr>
        <w:t>Іпотек</w:t>
      </w:r>
      <w:proofErr w:type="spellEnd"/>
      <w:r>
        <w:rPr>
          <w:color w:val="000000"/>
          <w:sz w:val="28"/>
          <w:szCs w:val="28"/>
          <w:shd w:val="clear" w:color="auto" w:fill="FFFFFF"/>
        </w:rPr>
        <w:t>, Єдиного реєстру заборон відчуження об’єктів нерухомого майна у заявниці на праві приватної власності наявні квартири.</w:t>
      </w:r>
    </w:p>
    <w:p w:rsidR="00944177" w:rsidRPr="00F17D2E" w:rsidRDefault="00944177" w:rsidP="00944177">
      <w:pPr>
        <w:spacing w:line="276" w:lineRule="auto"/>
        <w:ind w:firstLine="567"/>
        <w:jc w:val="both"/>
        <w:rPr>
          <w:color w:val="000000"/>
          <w:sz w:val="28"/>
          <w:szCs w:val="28"/>
        </w:rPr>
      </w:pPr>
      <w:r>
        <w:rPr>
          <w:color w:val="000000"/>
          <w:sz w:val="28"/>
          <w:szCs w:val="28"/>
        </w:rPr>
        <w:t>На підставі вищенаведеного, в</w:t>
      </w:r>
      <w:r w:rsidRPr="009D4D0F">
        <w:rPr>
          <w:color w:val="000000"/>
          <w:sz w:val="28"/>
          <w:szCs w:val="28"/>
        </w:rPr>
        <w:t xml:space="preserve">ідповідно до </w:t>
      </w:r>
      <w:r w:rsidR="0023299F" w:rsidRPr="00FA5980">
        <w:rPr>
          <w:sz w:val="28"/>
          <w:szCs w:val="28"/>
        </w:rPr>
        <w:t xml:space="preserve">статті 40, частини 5 статті 60 Закону України «Про місцеве самоврядування в Україні», </w:t>
      </w:r>
      <w:r w:rsidR="0023299F">
        <w:rPr>
          <w:sz w:val="28"/>
          <w:szCs w:val="28"/>
        </w:rPr>
        <w:t xml:space="preserve">Закону України «Про адміністративну процедуру», </w:t>
      </w:r>
      <w:r w:rsidR="0023299F" w:rsidRPr="00FA5980">
        <w:rPr>
          <w:sz w:val="28"/>
          <w:szCs w:val="28"/>
        </w:rPr>
        <w:t xml:space="preserve">Закону України «Про приватизацію державного житлового фонду», </w:t>
      </w:r>
      <w:r w:rsidR="0023299F">
        <w:rPr>
          <w:sz w:val="28"/>
          <w:szCs w:val="28"/>
        </w:rPr>
        <w:t>Закону України «Про забезпечення реалізації житлових прав мешканців гуртожитків»,</w:t>
      </w:r>
      <w:r w:rsidR="0023299F" w:rsidRPr="00FA5980">
        <w:rPr>
          <w:sz w:val="28"/>
          <w:szCs w:val="28"/>
        </w:rPr>
        <w:t xml:space="preserve"> Положення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від 16.12.2009 № 396</w:t>
      </w:r>
      <w:r w:rsidR="0023299F">
        <w:rPr>
          <w:sz w:val="28"/>
          <w:szCs w:val="28"/>
        </w:rPr>
        <w:t>,</w:t>
      </w:r>
      <w:r w:rsidRPr="009D4D0F">
        <w:rPr>
          <w:color w:val="000000"/>
          <w:sz w:val="28"/>
          <w:szCs w:val="28"/>
        </w:rPr>
        <w:t xml:space="preserve"> </w:t>
      </w:r>
      <w:r w:rsidR="0023299F">
        <w:rPr>
          <w:color w:val="000000"/>
          <w:sz w:val="28"/>
          <w:szCs w:val="28"/>
        </w:rPr>
        <w:t>виконавчий комітет міської ради</w:t>
      </w:r>
    </w:p>
    <w:p w:rsidR="00944177" w:rsidRDefault="00944177" w:rsidP="00944177">
      <w:pPr>
        <w:rPr>
          <w:sz w:val="28"/>
          <w:szCs w:val="28"/>
        </w:rPr>
      </w:pPr>
    </w:p>
    <w:p w:rsidR="00944177" w:rsidRDefault="00944177" w:rsidP="00944177">
      <w:pPr>
        <w:rPr>
          <w:sz w:val="28"/>
          <w:szCs w:val="28"/>
        </w:rPr>
      </w:pPr>
      <w:r>
        <w:rPr>
          <w:sz w:val="28"/>
          <w:szCs w:val="28"/>
        </w:rPr>
        <w:t>ВИРІШИВ:</w:t>
      </w:r>
    </w:p>
    <w:p w:rsidR="00944177" w:rsidRDefault="00944177" w:rsidP="00944177">
      <w:pPr>
        <w:rPr>
          <w:sz w:val="28"/>
          <w:szCs w:val="28"/>
        </w:rPr>
      </w:pPr>
    </w:p>
    <w:p w:rsidR="00513751" w:rsidRPr="00F00AB4" w:rsidRDefault="00944177" w:rsidP="00F00AB4">
      <w:pPr>
        <w:tabs>
          <w:tab w:val="left" w:pos="0"/>
        </w:tabs>
        <w:ind w:firstLine="283"/>
        <w:jc w:val="both"/>
        <w:rPr>
          <w:color w:val="000000"/>
          <w:sz w:val="28"/>
          <w:szCs w:val="28"/>
          <w:shd w:val="clear" w:color="auto" w:fill="FFFFFF"/>
        </w:rPr>
      </w:pPr>
      <w:r w:rsidRPr="00F00AB4">
        <w:rPr>
          <w:sz w:val="28"/>
          <w:szCs w:val="28"/>
        </w:rPr>
        <w:t xml:space="preserve">1. </w:t>
      </w:r>
      <w:r w:rsidR="0023299F" w:rsidRPr="00F00AB4">
        <w:rPr>
          <w:sz w:val="28"/>
          <w:szCs w:val="28"/>
        </w:rPr>
        <w:t xml:space="preserve">Відмовити громадянці </w:t>
      </w:r>
      <w:proofErr w:type="spellStart"/>
      <w:r w:rsidR="0023299F" w:rsidRPr="00F00AB4">
        <w:rPr>
          <w:sz w:val="28"/>
          <w:szCs w:val="28"/>
        </w:rPr>
        <w:t>Должко</w:t>
      </w:r>
      <w:proofErr w:type="spellEnd"/>
      <w:r w:rsidR="0023299F" w:rsidRPr="00F00AB4">
        <w:rPr>
          <w:sz w:val="28"/>
          <w:szCs w:val="28"/>
        </w:rPr>
        <w:t xml:space="preserve"> Надії Василівни у приватизації житлового приміщення в гуртожитку, розташованого за </w:t>
      </w:r>
      <w:proofErr w:type="spellStart"/>
      <w:r w:rsidR="0023299F" w:rsidRPr="00F00AB4">
        <w:rPr>
          <w:sz w:val="28"/>
          <w:szCs w:val="28"/>
        </w:rPr>
        <w:t>адресою</w:t>
      </w:r>
      <w:proofErr w:type="spellEnd"/>
      <w:r w:rsidR="0023299F" w:rsidRPr="00F00AB4">
        <w:rPr>
          <w:sz w:val="28"/>
          <w:szCs w:val="28"/>
        </w:rPr>
        <w:t xml:space="preserve">: Волинська область, </w:t>
      </w:r>
      <w:proofErr w:type="spellStart"/>
      <w:r w:rsidR="0023299F" w:rsidRPr="00F00AB4">
        <w:rPr>
          <w:sz w:val="28"/>
          <w:szCs w:val="28"/>
        </w:rPr>
        <w:t>м.Нововолинськ</w:t>
      </w:r>
      <w:proofErr w:type="spellEnd"/>
      <w:r w:rsidR="0023299F" w:rsidRPr="00F00AB4">
        <w:rPr>
          <w:sz w:val="28"/>
          <w:szCs w:val="28"/>
        </w:rPr>
        <w:t>, вул.</w:t>
      </w:r>
      <w:r w:rsidR="00353CDC">
        <w:rPr>
          <w:sz w:val="28"/>
          <w:szCs w:val="28"/>
        </w:rPr>
        <w:t>_________________________________________________</w:t>
      </w:r>
      <w:bookmarkStart w:id="0" w:name="_GoBack"/>
      <w:bookmarkEnd w:id="0"/>
      <w:r w:rsidR="0023299F" w:rsidRPr="00F00AB4">
        <w:rPr>
          <w:sz w:val="28"/>
          <w:szCs w:val="28"/>
        </w:rPr>
        <w:t xml:space="preserve"> </w:t>
      </w:r>
    </w:p>
    <w:p w:rsidR="00513751" w:rsidRPr="00513751" w:rsidRDefault="00513751" w:rsidP="00513751">
      <w:pPr>
        <w:pStyle w:val="a7"/>
        <w:tabs>
          <w:tab w:val="left" w:pos="0"/>
        </w:tabs>
        <w:ind w:left="0"/>
        <w:jc w:val="both"/>
        <w:rPr>
          <w:color w:val="000000"/>
          <w:sz w:val="28"/>
          <w:szCs w:val="28"/>
          <w:shd w:val="clear" w:color="auto" w:fill="FFFFFF"/>
        </w:rPr>
      </w:pPr>
    </w:p>
    <w:p w:rsidR="00513751" w:rsidRDefault="00513751" w:rsidP="00513751">
      <w:pPr>
        <w:tabs>
          <w:tab w:val="left" w:pos="0"/>
        </w:tabs>
        <w:ind w:left="708"/>
        <w:jc w:val="center"/>
        <w:rPr>
          <w:sz w:val="28"/>
          <w:szCs w:val="28"/>
        </w:rPr>
      </w:pPr>
      <w:r>
        <w:rPr>
          <w:sz w:val="28"/>
          <w:szCs w:val="28"/>
        </w:rPr>
        <w:t>2</w:t>
      </w:r>
    </w:p>
    <w:p w:rsidR="00513751" w:rsidRDefault="00513751" w:rsidP="00513751">
      <w:pPr>
        <w:tabs>
          <w:tab w:val="left" w:pos="0"/>
        </w:tabs>
        <w:ind w:left="708"/>
        <w:jc w:val="center"/>
        <w:rPr>
          <w:sz w:val="28"/>
          <w:szCs w:val="28"/>
        </w:rPr>
      </w:pPr>
    </w:p>
    <w:p w:rsidR="00513751" w:rsidRDefault="00513751" w:rsidP="00513751">
      <w:pPr>
        <w:tabs>
          <w:tab w:val="left" w:pos="0"/>
        </w:tabs>
        <w:ind w:left="708"/>
        <w:jc w:val="center"/>
        <w:rPr>
          <w:sz w:val="28"/>
          <w:szCs w:val="28"/>
        </w:rPr>
      </w:pPr>
    </w:p>
    <w:p w:rsidR="0023299F" w:rsidRPr="00513751" w:rsidRDefault="0023299F" w:rsidP="00513751">
      <w:pPr>
        <w:tabs>
          <w:tab w:val="left" w:pos="0"/>
        </w:tabs>
        <w:jc w:val="both"/>
        <w:rPr>
          <w:color w:val="000000"/>
          <w:sz w:val="28"/>
          <w:szCs w:val="28"/>
          <w:shd w:val="clear" w:color="auto" w:fill="FFFFFF"/>
        </w:rPr>
      </w:pPr>
      <w:r w:rsidRPr="00513751">
        <w:rPr>
          <w:sz w:val="28"/>
          <w:szCs w:val="28"/>
        </w:rPr>
        <w:t xml:space="preserve"> </w:t>
      </w:r>
      <w:r w:rsidRPr="00513751">
        <w:rPr>
          <w:color w:val="000000"/>
          <w:sz w:val="28"/>
          <w:szCs w:val="28"/>
        </w:rPr>
        <w:t xml:space="preserve">у зв’язку з наявністю у заявниці </w:t>
      </w:r>
      <w:r w:rsidRPr="00513751">
        <w:rPr>
          <w:color w:val="000000"/>
          <w:sz w:val="28"/>
          <w:szCs w:val="28"/>
          <w:shd w:val="clear" w:color="auto" w:fill="FFFFFF"/>
        </w:rPr>
        <w:t xml:space="preserve">іншого житлового приміщення, яке перебуває у її власності та відповідає встановленим нормам житлової площі. </w:t>
      </w:r>
    </w:p>
    <w:p w:rsidR="00944177" w:rsidRDefault="0023299F" w:rsidP="00944177">
      <w:pPr>
        <w:spacing w:line="276" w:lineRule="auto"/>
        <w:ind w:firstLine="567"/>
        <w:jc w:val="both"/>
        <w:rPr>
          <w:sz w:val="28"/>
          <w:szCs w:val="28"/>
        </w:rPr>
      </w:pPr>
      <w:r>
        <w:rPr>
          <w:sz w:val="28"/>
          <w:szCs w:val="28"/>
        </w:rPr>
        <w:t>2</w:t>
      </w:r>
      <w:r w:rsidR="00944177">
        <w:rPr>
          <w:sz w:val="28"/>
          <w:szCs w:val="28"/>
        </w:rPr>
        <w:t xml:space="preserve">. Контроль за виконанням цього рішення покласти на керуючу справами виконавчого комітету міської ради Валентину </w:t>
      </w:r>
      <w:proofErr w:type="spellStart"/>
      <w:r w:rsidR="00944177">
        <w:rPr>
          <w:sz w:val="28"/>
          <w:szCs w:val="28"/>
        </w:rPr>
        <w:t>Степюк</w:t>
      </w:r>
      <w:proofErr w:type="spellEnd"/>
      <w:r w:rsidR="00944177">
        <w:rPr>
          <w:sz w:val="28"/>
          <w:szCs w:val="28"/>
        </w:rPr>
        <w:t>.</w:t>
      </w:r>
    </w:p>
    <w:p w:rsidR="00944177" w:rsidRDefault="00944177" w:rsidP="00944177">
      <w:pPr>
        <w:jc w:val="both"/>
        <w:rPr>
          <w:sz w:val="28"/>
          <w:szCs w:val="28"/>
        </w:rPr>
      </w:pPr>
    </w:p>
    <w:p w:rsidR="00944177" w:rsidRDefault="00944177" w:rsidP="00944177">
      <w:pPr>
        <w:jc w:val="both"/>
        <w:rPr>
          <w:sz w:val="28"/>
          <w:szCs w:val="28"/>
        </w:rPr>
      </w:pPr>
    </w:p>
    <w:p w:rsidR="00944177" w:rsidRDefault="00944177" w:rsidP="00944177">
      <w:pPr>
        <w:jc w:val="both"/>
        <w:rPr>
          <w:sz w:val="28"/>
          <w:szCs w:val="28"/>
        </w:rPr>
      </w:pPr>
    </w:p>
    <w:p w:rsidR="00F00AB4" w:rsidRPr="00943A87" w:rsidRDefault="00F00AB4" w:rsidP="00F00AB4">
      <w:pPr>
        <w:jc w:val="both"/>
        <w:rPr>
          <w:sz w:val="28"/>
          <w:szCs w:val="28"/>
        </w:rPr>
      </w:pPr>
      <w:r w:rsidRPr="00943A87">
        <w:rPr>
          <w:sz w:val="28"/>
          <w:szCs w:val="28"/>
        </w:rPr>
        <w:t>Заступник міського голови з</w:t>
      </w:r>
    </w:p>
    <w:p w:rsidR="00F00AB4" w:rsidRPr="00943A87" w:rsidRDefault="00F00AB4" w:rsidP="00F00AB4">
      <w:pPr>
        <w:jc w:val="both"/>
        <w:rPr>
          <w:sz w:val="28"/>
          <w:szCs w:val="28"/>
        </w:rPr>
      </w:pPr>
      <w:r w:rsidRPr="00943A87">
        <w:rPr>
          <w:sz w:val="28"/>
          <w:szCs w:val="28"/>
        </w:rPr>
        <w:t>питань діяльності виконавчих органів                                  Микола ПАСЕВИЧ</w:t>
      </w:r>
    </w:p>
    <w:p w:rsidR="00944177" w:rsidRDefault="00944177" w:rsidP="00944177">
      <w:pPr>
        <w:jc w:val="both"/>
        <w:rPr>
          <w:sz w:val="28"/>
          <w:szCs w:val="28"/>
        </w:rPr>
      </w:pPr>
    </w:p>
    <w:p w:rsidR="00F00AB4" w:rsidRDefault="00F00AB4" w:rsidP="00944177">
      <w:pPr>
        <w:jc w:val="both"/>
        <w:rPr>
          <w:sz w:val="28"/>
          <w:szCs w:val="28"/>
        </w:rPr>
      </w:pPr>
    </w:p>
    <w:p w:rsidR="00513751" w:rsidRDefault="00513751" w:rsidP="00944177">
      <w:pPr>
        <w:jc w:val="both"/>
        <w:rPr>
          <w:sz w:val="28"/>
          <w:szCs w:val="28"/>
        </w:rPr>
      </w:pPr>
    </w:p>
    <w:p w:rsidR="00944177" w:rsidRPr="001C42F6" w:rsidRDefault="00944177" w:rsidP="00944177">
      <w:pPr>
        <w:jc w:val="both"/>
        <w:rPr>
          <w:sz w:val="24"/>
          <w:szCs w:val="24"/>
        </w:rPr>
      </w:pPr>
      <w:r w:rsidRPr="001C42F6">
        <w:rPr>
          <w:sz w:val="24"/>
          <w:szCs w:val="24"/>
        </w:rPr>
        <w:t xml:space="preserve">Юлія </w:t>
      </w:r>
      <w:proofErr w:type="spellStart"/>
      <w:r w:rsidRPr="001C42F6">
        <w:rPr>
          <w:sz w:val="24"/>
          <w:szCs w:val="24"/>
        </w:rPr>
        <w:t>Політей</w:t>
      </w:r>
      <w:proofErr w:type="spellEnd"/>
      <w:r w:rsidRPr="001C42F6">
        <w:rPr>
          <w:sz w:val="24"/>
          <w:szCs w:val="24"/>
        </w:rPr>
        <w:t xml:space="preserve"> 41202</w:t>
      </w: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6F395B" w:rsidRDefault="006F395B"/>
    <w:sectPr w:rsidR="006F395B" w:rsidSect="00F00AB4">
      <w:pgSz w:w="11906" w:h="16838"/>
      <w:pgMar w:top="284" w:right="70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77E29"/>
    <w:multiLevelType w:val="hybridMultilevel"/>
    <w:tmpl w:val="E43C8C0A"/>
    <w:lvl w:ilvl="0" w:tplc="25B014F8">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8C"/>
    <w:rsid w:val="0023299F"/>
    <w:rsid w:val="0027079F"/>
    <w:rsid w:val="00320560"/>
    <w:rsid w:val="00353CDC"/>
    <w:rsid w:val="0036292D"/>
    <w:rsid w:val="004B62A0"/>
    <w:rsid w:val="004E6A7F"/>
    <w:rsid w:val="00513751"/>
    <w:rsid w:val="006A16A6"/>
    <w:rsid w:val="006F395B"/>
    <w:rsid w:val="008F3B7E"/>
    <w:rsid w:val="00944177"/>
    <w:rsid w:val="00C62E8E"/>
    <w:rsid w:val="00C81D4D"/>
    <w:rsid w:val="00CC0575"/>
    <w:rsid w:val="00F00AB4"/>
    <w:rsid w:val="00F34013"/>
    <w:rsid w:val="00F46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017F5"/>
  <w15:chartTrackingRefBased/>
  <w15:docId w15:val="{8FD19D43-7708-49A5-B470-C31F902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92D"/>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36292D"/>
    <w:rPr>
      <w:rFonts w:ascii="Calibri" w:eastAsia="Calibri" w:hAnsi="Calibri"/>
      <w:b/>
      <w:bCs/>
      <w:sz w:val="22"/>
      <w:szCs w:val="22"/>
      <w:lang w:eastAsia="ru-RU"/>
    </w:rPr>
  </w:style>
  <w:style w:type="paragraph" w:styleId="a4">
    <w:name w:val="Title"/>
    <w:basedOn w:val="a"/>
    <w:next w:val="a"/>
    <w:link w:val="a3"/>
    <w:qFormat/>
    <w:rsid w:val="0036292D"/>
    <w:pPr>
      <w:autoSpaceDE w:val="0"/>
      <w:autoSpaceDN w:val="0"/>
      <w:ind w:left="5670" w:hanging="5670"/>
      <w:jc w:val="center"/>
    </w:pPr>
    <w:rPr>
      <w:rFonts w:ascii="Calibri" w:hAnsi="Calibri"/>
      <w:b/>
      <w:bCs/>
      <w:sz w:val="22"/>
      <w:szCs w:val="22"/>
    </w:rPr>
  </w:style>
  <w:style w:type="character" w:customStyle="1" w:styleId="1">
    <w:name w:val="Заголовок Знак1"/>
    <w:basedOn w:val="a0"/>
    <w:rsid w:val="0036292D"/>
    <w:rPr>
      <w:rFonts w:asciiTheme="majorHAnsi" w:eastAsiaTheme="majorEastAsia" w:hAnsiTheme="majorHAnsi" w:cstheme="majorBidi"/>
      <w:spacing w:val="-10"/>
      <w:kern w:val="28"/>
      <w:sz w:val="56"/>
      <w:szCs w:val="56"/>
      <w:lang w:eastAsia="ru-RU"/>
    </w:rPr>
  </w:style>
  <w:style w:type="character" w:customStyle="1" w:styleId="a5">
    <w:name w:val="Подзаголовок Знак"/>
    <w:link w:val="a6"/>
    <w:locked/>
    <w:rsid w:val="0036292D"/>
    <w:rPr>
      <w:rFonts w:ascii="Calibri" w:eastAsia="Calibri" w:hAnsi="Calibri"/>
      <w:b/>
      <w:bCs/>
      <w:caps/>
      <w:sz w:val="22"/>
      <w:szCs w:val="22"/>
      <w:lang w:eastAsia="ru-RU"/>
    </w:rPr>
  </w:style>
  <w:style w:type="paragraph" w:styleId="a6">
    <w:name w:val="Subtitle"/>
    <w:basedOn w:val="a"/>
    <w:link w:val="a5"/>
    <w:qFormat/>
    <w:rsid w:val="0036292D"/>
    <w:pPr>
      <w:autoSpaceDE w:val="0"/>
      <w:autoSpaceDN w:val="0"/>
      <w:jc w:val="center"/>
    </w:pPr>
    <w:rPr>
      <w:rFonts w:ascii="Calibri" w:hAnsi="Calibri"/>
      <w:b/>
      <w:bCs/>
      <w:caps/>
      <w:sz w:val="22"/>
      <w:szCs w:val="22"/>
    </w:rPr>
  </w:style>
  <w:style w:type="character" w:customStyle="1" w:styleId="10">
    <w:name w:val="Подзаголовок Знак1"/>
    <w:basedOn w:val="a0"/>
    <w:rsid w:val="0036292D"/>
    <w:rPr>
      <w:rFonts w:asciiTheme="minorHAnsi" w:eastAsiaTheme="minorEastAsia" w:hAnsiTheme="minorHAnsi" w:cstheme="minorBidi"/>
      <w:color w:val="5A5A5A" w:themeColor="text1" w:themeTint="A5"/>
      <w:spacing w:val="15"/>
      <w:sz w:val="22"/>
      <w:szCs w:val="22"/>
      <w:lang w:eastAsia="ru-RU"/>
    </w:rPr>
  </w:style>
  <w:style w:type="paragraph" w:customStyle="1" w:styleId="4">
    <w:name w:val="заголовок 4"/>
    <w:basedOn w:val="a"/>
    <w:next w:val="a"/>
    <w:rsid w:val="0036292D"/>
    <w:pPr>
      <w:keepNext/>
      <w:autoSpaceDE w:val="0"/>
      <w:autoSpaceDN w:val="0"/>
      <w:jc w:val="center"/>
      <w:outlineLvl w:val="3"/>
    </w:pPr>
    <w:rPr>
      <w:b/>
      <w:bCs/>
      <w:sz w:val="28"/>
      <w:szCs w:val="28"/>
    </w:rPr>
  </w:style>
  <w:style w:type="paragraph" w:styleId="a7">
    <w:name w:val="List Paragraph"/>
    <w:basedOn w:val="a"/>
    <w:uiPriority w:val="34"/>
    <w:qFormat/>
    <w:rsid w:val="0036292D"/>
    <w:pPr>
      <w:ind w:left="720"/>
      <w:contextualSpacing/>
    </w:pPr>
  </w:style>
  <w:style w:type="paragraph" w:styleId="a8">
    <w:name w:val="Balloon Text"/>
    <w:basedOn w:val="a"/>
    <w:link w:val="a9"/>
    <w:rsid w:val="00C62E8E"/>
    <w:rPr>
      <w:rFonts w:ascii="Segoe UI" w:hAnsi="Segoe UI" w:cs="Segoe UI"/>
      <w:sz w:val="18"/>
      <w:szCs w:val="18"/>
    </w:rPr>
  </w:style>
  <w:style w:type="character" w:customStyle="1" w:styleId="a9">
    <w:name w:val="Текст выноски Знак"/>
    <w:basedOn w:val="a0"/>
    <w:link w:val="a8"/>
    <w:rsid w:val="00C62E8E"/>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1672</Words>
  <Characters>954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2025-02-28T13:19:00Z</cp:lastPrinted>
  <dcterms:created xsi:type="dcterms:W3CDTF">2025-02-12T14:37:00Z</dcterms:created>
  <dcterms:modified xsi:type="dcterms:W3CDTF">2025-03-03T07:56:00Z</dcterms:modified>
</cp:coreProperties>
</file>