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06AEB866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5821BE">
        <w:rPr>
          <w:rFonts w:ascii="Times New Roman" w:hAnsi="Times New Roman" w:cs="Times New Roman"/>
          <w:bCs/>
          <w:sz w:val="28"/>
          <w:szCs w:val="28"/>
        </w:rPr>
        <w:t>04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F15A8">
        <w:rPr>
          <w:rFonts w:ascii="Times New Roman" w:hAnsi="Times New Roman" w:cs="Times New Roman"/>
          <w:bCs/>
          <w:sz w:val="28"/>
          <w:szCs w:val="28"/>
        </w:rPr>
        <w:t>квітня</w:t>
      </w:r>
      <w:r w:rsidR="004D16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821BE">
        <w:rPr>
          <w:rFonts w:ascii="Times New Roman" w:hAnsi="Times New Roman" w:cs="Times New Roman"/>
          <w:bCs/>
          <w:sz w:val="28"/>
          <w:szCs w:val="28"/>
        </w:rPr>
        <w:t>12</w:t>
      </w:r>
      <w:r w:rsidR="00C102C9">
        <w:rPr>
          <w:rFonts w:ascii="Times New Roman" w:hAnsi="Times New Roman" w:cs="Times New Roman"/>
          <w:bCs/>
          <w:sz w:val="28"/>
          <w:szCs w:val="28"/>
        </w:rPr>
        <w:t>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821BE" w:rsidRPr="005821BE" w14:paraId="641A7255" w14:textId="77777777" w:rsidTr="00BE5F75">
        <w:tc>
          <w:tcPr>
            <w:tcW w:w="562" w:type="dxa"/>
          </w:tcPr>
          <w:p w14:paraId="4FC6CFBB" w14:textId="44854F9C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20699B10" w14:textId="77777777" w:rsidR="005821BE" w:rsidRPr="005821BE" w:rsidRDefault="005821BE" w:rsidP="005821BE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5" w:history="1">
              <w:r w:rsidRPr="005821B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5821B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5821BE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5821BE">
              <w:rPr>
                <w:sz w:val="28"/>
                <w:szCs w:val="28"/>
                <w:lang w:val="uk-UA"/>
              </w:rPr>
              <w:t>.</w:t>
            </w:r>
          </w:p>
          <w:p w14:paraId="191C0C8E" w14:textId="0E6E81C4" w:rsidR="005821BE" w:rsidRPr="005821BE" w:rsidRDefault="005821BE" w:rsidP="005821B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821BE" w:rsidRPr="005821BE" w14:paraId="0FF570C4" w14:textId="77777777" w:rsidTr="00BE5F75">
        <w:tc>
          <w:tcPr>
            <w:tcW w:w="562" w:type="dxa"/>
          </w:tcPr>
          <w:p w14:paraId="116778B9" w14:textId="494BE32C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40750496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98F0D13" w14:textId="643DB3CD" w:rsidR="005821BE" w:rsidRPr="005821BE" w:rsidRDefault="005821BE" w:rsidP="005821B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821BE" w:rsidRPr="005821BE" w14:paraId="6F25EFCC" w14:textId="77777777" w:rsidTr="00BE5F75">
        <w:tc>
          <w:tcPr>
            <w:tcW w:w="562" w:type="dxa"/>
          </w:tcPr>
          <w:p w14:paraId="6259627B" w14:textId="7F56DE1B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47762A48" w14:textId="77777777" w:rsidR="005821BE" w:rsidRPr="005821BE" w:rsidRDefault="005821BE" w:rsidP="005821BE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</w:t>
            </w:r>
            <w:r w:rsidRPr="005821B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Статуту </w:t>
            </w:r>
            <w:r w:rsidRPr="005821B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Комунального некомерційного підприємства «Нововолинська центральна міська лікарня» </w:t>
            </w:r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>у новій редакції.</w:t>
            </w:r>
          </w:p>
          <w:p w14:paraId="1A23EC1E" w14:textId="1B40F698" w:rsidR="005821BE" w:rsidRPr="005821BE" w:rsidRDefault="005821BE" w:rsidP="005821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Шипелик</w:t>
            </w:r>
            <w:proofErr w:type="spellEnd"/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5821BE" w:rsidRPr="005821BE" w14:paraId="060D9DEA" w14:textId="77777777" w:rsidTr="00BE5F75">
        <w:tc>
          <w:tcPr>
            <w:tcW w:w="562" w:type="dxa"/>
          </w:tcPr>
          <w:p w14:paraId="65886AA3" w14:textId="4293AAD1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4C02DFAC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  <w:p w14:paraId="3D6FD365" w14:textId="254BB096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5821BE" w:rsidRPr="005821BE" w14:paraId="101BA5A1" w14:textId="77777777" w:rsidTr="00BE5F75">
        <w:tc>
          <w:tcPr>
            <w:tcW w:w="562" w:type="dxa"/>
          </w:tcPr>
          <w:p w14:paraId="60F98FA2" w14:textId="360CFB41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63C241EF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61082260" w14:textId="2E6846B1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5821BE" w:rsidRPr="005821BE" w14:paraId="3874E2CE" w14:textId="77777777" w:rsidTr="00BE5F75">
        <w:tc>
          <w:tcPr>
            <w:tcW w:w="562" w:type="dxa"/>
          </w:tcPr>
          <w:p w14:paraId="119D7D87" w14:textId="2B0FB299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667E25C9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та переліку соціальних послуг територіального центру  соціального обслуговування (надання соціальних послуг) виконавчого комітету Нововолинської міської ради.</w:t>
            </w:r>
          </w:p>
          <w:p w14:paraId="61E56587" w14:textId="107C71CE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Інформує: Павленко Вікторія Вікторівна – директор </w:t>
            </w: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5821BE" w:rsidRPr="005821BE" w14:paraId="5CDC6B02" w14:textId="77777777" w:rsidTr="00BE5F75">
        <w:tc>
          <w:tcPr>
            <w:tcW w:w="562" w:type="dxa"/>
          </w:tcPr>
          <w:p w14:paraId="5564975B" w14:textId="14436416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1126A0E3" w14:textId="77777777" w:rsidR="005821BE" w:rsidRPr="005821BE" w:rsidRDefault="005821BE" w:rsidP="005821BE">
            <w:pPr>
              <w:tabs>
                <w:tab w:val="left" w:pos="3686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1BE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створення міждисциплінарної команди з надання послуги раннього втручання.</w:t>
            </w:r>
          </w:p>
          <w:p w14:paraId="0F0F6683" w14:textId="11F6EF06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Юлія Михайлівна – директор Нововолинського міського центру соціальних служб</w:t>
            </w:r>
          </w:p>
        </w:tc>
      </w:tr>
      <w:tr w:rsidR="005821BE" w:rsidRPr="005821BE" w14:paraId="4F09DBD3" w14:textId="77777777" w:rsidTr="00BE5F75">
        <w:tc>
          <w:tcPr>
            <w:tcW w:w="562" w:type="dxa"/>
          </w:tcPr>
          <w:p w14:paraId="247CA86D" w14:textId="786364EC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493C6264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Нововолинський міський центр соціальних служб у новій редакції.</w:t>
            </w:r>
          </w:p>
          <w:p w14:paraId="5D5633B0" w14:textId="2C976C6C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Юлія Михайлівна – директор Нововолинського міського центру соціальних служб</w:t>
            </w:r>
          </w:p>
        </w:tc>
      </w:tr>
      <w:tr w:rsidR="005821BE" w:rsidRPr="005821BE" w14:paraId="596BEA75" w14:textId="77777777" w:rsidTr="00BE5F75">
        <w:tc>
          <w:tcPr>
            <w:tcW w:w="562" w:type="dxa"/>
          </w:tcPr>
          <w:p w14:paraId="5E9B90AF" w14:textId="1823B623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52D580CE" w14:textId="77777777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роботу депутатів у </w:t>
            </w:r>
            <w:bookmarkStart w:id="2" w:name="_Hlk186726261"/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>постійних комісіях та сесіях</w:t>
            </w:r>
            <w:bookmarkEnd w:id="2"/>
            <w:r w:rsidRPr="00582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Нововолинської міської ради восьмого скликання у 2024 році.</w:t>
            </w:r>
          </w:p>
          <w:p w14:paraId="110A7660" w14:textId="63BB3706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5821BE" w:rsidRPr="005821BE" w14:paraId="0830C4AE" w14:textId="77777777" w:rsidTr="00BE5F75">
        <w:tc>
          <w:tcPr>
            <w:tcW w:w="562" w:type="dxa"/>
          </w:tcPr>
          <w:p w14:paraId="5703F697" w14:textId="35B37C0F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203AD95E" w14:textId="77777777" w:rsidR="005821BE" w:rsidRPr="005821BE" w:rsidRDefault="005821BE" w:rsidP="005821BE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821BE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5821BE">
              <w:rPr>
                <w:sz w:val="28"/>
                <w:szCs w:val="28"/>
              </w:rPr>
              <w:t>міської</w:t>
            </w:r>
            <w:proofErr w:type="spellEnd"/>
            <w:r w:rsidRPr="005821BE">
              <w:rPr>
                <w:sz w:val="28"/>
                <w:szCs w:val="28"/>
              </w:rPr>
              <w:t xml:space="preserve"> ради </w:t>
            </w:r>
            <w:r w:rsidRPr="005821BE">
              <w:rPr>
                <w:sz w:val="28"/>
                <w:szCs w:val="28"/>
                <w:lang w:val="en-US"/>
              </w:rPr>
              <w:t>VIII</w:t>
            </w:r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скликання</w:t>
            </w:r>
            <w:proofErr w:type="spellEnd"/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щодо</w:t>
            </w:r>
            <w:proofErr w:type="spellEnd"/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підтримки</w:t>
            </w:r>
            <w:proofErr w:type="spellEnd"/>
            <w:r w:rsidRPr="005821BE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5821BE">
              <w:rPr>
                <w:sz w:val="28"/>
                <w:szCs w:val="28"/>
              </w:rPr>
              <w:t>України</w:t>
            </w:r>
            <w:proofErr w:type="spellEnd"/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Володимира</w:t>
            </w:r>
            <w:proofErr w:type="spellEnd"/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Зеленського</w:t>
            </w:r>
            <w:proofErr w:type="spellEnd"/>
            <w:r w:rsidRPr="005821BE">
              <w:rPr>
                <w:sz w:val="28"/>
                <w:szCs w:val="28"/>
                <w:lang w:val="uk-UA"/>
              </w:rPr>
              <w:t>.</w:t>
            </w:r>
          </w:p>
          <w:p w14:paraId="4E17F577" w14:textId="0CB1AC1D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  <w:r w:rsidRPr="00582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821BE" w:rsidRPr="005821BE" w14:paraId="37D20CF1" w14:textId="77777777" w:rsidTr="00BE5F75">
        <w:tc>
          <w:tcPr>
            <w:tcW w:w="562" w:type="dxa"/>
          </w:tcPr>
          <w:p w14:paraId="0A7EE3B7" w14:textId="5E8B9080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17249A85" w14:textId="77777777" w:rsidR="005821BE" w:rsidRPr="005821BE" w:rsidRDefault="005821BE" w:rsidP="005821BE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821BE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5821BE">
              <w:rPr>
                <w:sz w:val="28"/>
                <w:szCs w:val="28"/>
              </w:rPr>
              <w:t>міської</w:t>
            </w:r>
            <w:proofErr w:type="spellEnd"/>
            <w:r w:rsidRPr="005821BE">
              <w:rPr>
                <w:sz w:val="28"/>
                <w:szCs w:val="28"/>
              </w:rPr>
              <w:t xml:space="preserve"> ради </w:t>
            </w:r>
            <w:r w:rsidRPr="005821BE">
              <w:rPr>
                <w:sz w:val="28"/>
                <w:szCs w:val="28"/>
                <w:lang w:val="en-US"/>
              </w:rPr>
              <w:t>VIII</w:t>
            </w:r>
            <w:r w:rsidRPr="005821BE">
              <w:rPr>
                <w:sz w:val="28"/>
                <w:szCs w:val="28"/>
              </w:rPr>
              <w:t xml:space="preserve"> </w:t>
            </w:r>
            <w:proofErr w:type="spellStart"/>
            <w:r w:rsidRPr="005821BE">
              <w:rPr>
                <w:sz w:val="28"/>
                <w:szCs w:val="28"/>
              </w:rPr>
              <w:t>скликання</w:t>
            </w:r>
            <w:proofErr w:type="spellEnd"/>
            <w:r w:rsidRPr="005821BE">
              <w:rPr>
                <w:sz w:val="28"/>
                <w:szCs w:val="28"/>
              </w:rPr>
              <w:t xml:space="preserve"> </w:t>
            </w:r>
            <w:r w:rsidRPr="005821BE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40F2A5DE" w14:textId="7248ACD1" w:rsidR="005821BE" w:rsidRPr="005821BE" w:rsidRDefault="005821BE" w:rsidP="005821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1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  <w:bookmarkEnd w:id="1"/>
    </w:tbl>
    <w:p w14:paraId="7CF91512" w14:textId="77777777" w:rsidR="00417CA9" w:rsidRDefault="00417CA9" w:rsidP="005821BE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6597B"/>
    <w:rsid w:val="00385E2A"/>
    <w:rsid w:val="0039562D"/>
    <w:rsid w:val="003C2BE0"/>
    <w:rsid w:val="003C7046"/>
    <w:rsid w:val="003D270F"/>
    <w:rsid w:val="003F7D45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A0C1B"/>
    <w:rsid w:val="005C3561"/>
    <w:rsid w:val="005D0FA0"/>
    <w:rsid w:val="005D6F7A"/>
    <w:rsid w:val="005E60E9"/>
    <w:rsid w:val="00620510"/>
    <w:rsid w:val="00671A23"/>
    <w:rsid w:val="00690AE1"/>
    <w:rsid w:val="006B7EB2"/>
    <w:rsid w:val="006C070F"/>
    <w:rsid w:val="006F4A18"/>
    <w:rsid w:val="007329BC"/>
    <w:rsid w:val="007918E6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60957"/>
    <w:rsid w:val="00A82775"/>
    <w:rsid w:val="00AB2639"/>
    <w:rsid w:val="00AB40B1"/>
    <w:rsid w:val="00AB4441"/>
    <w:rsid w:val="00B331F0"/>
    <w:rsid w:val="00B94CA7"/>
    <w:rsid w:val="00BA207E"/>
    <w:rsid w:val="00BE113C"/>
    <w:rsid w:val="00BE5F75"/>
    <w:rsid w:val="00BF470A"/>
    <w:rsid w:val="00C102C9"/>
    <w:rsid w:val="00C52FAC"/>
    <w:rsid w:val="00C53C34"/>
    <w:rsid w:val="00C663BA"/>
    <w:rsid w:val="00CA76D2"/>
    <w:rsid w:val="00CF58A0"/>
    <w:rsid w:val="00D815F9"/>
    <w:rsid w:val="00D90B40"/>
    <w:rsid w:val="00DC10C1"/>
    <w:rsid w:val="00DC3DA8"/>
    <w:rsid w:val="00E771AE"/>
    <w:rsid w:val="00EA2C31"/>
    <w:rsid w:val="00EB4975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38</cp:revision>
  <cp:lastPrinted>2025-04-02T08:35:00Z</cp:lastPrinted>
  <dcterms:created xsi:type="dcterms:W3CDTF">2024-08-07T09:09:00Z</dcterms:created>
  <dcterms:modified xsi:type="dcterms:W3CDTF">2025-04-02T08:47:00Z</dcterms:modified>
</cp:coreProperties>
</file>