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F17182" w14:textId="77777777" w:rsidR="007F1407" w:rsidRPr="004D06FC" w:rsidRDefault="007F1407" w:rsidP="007F1407">
      <w:pPr>
        <w:suppressAutoHyphens/>
        <w:jc w:val="center"/>
        <w:rPr>
          <w:b/>
          <w:snapToGrid w:val="0"/>
          <w:spacing w:val="8"/>
          <w:sz w:val="28"/>
          <w:szCs w:val="20"/>
          <w:lang w:eastAsia="ar-SA"/>
        </w:rPr>
      </w:pPr>
      <w:r w:rsidRPr="004D06FC">
        <w:rPr>
          <w:b/>
          <w:noProof/>
          <w:spacing w:val="8"/>
          <w:sz w:val="28"/>
          <w:szCs w:val="20"/>
        </w:rPr>
        <w:drawing>
          <wp:inline distT="0" distB="0" distL="0" distR="0" wp14:anchorId="43D1D056" wp14:editId="63324151">
            <wp:extent cx="428625" cy="60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solidFill>
                      <a:srgbClr val="C0C0C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5568" w14:textId="77777777" w:rsidR="007F1407" w:rsidRPr="004D06FC" w:rsidRDefault="007F1407" w:rsidP="007F1407">
      <w:pPr>
        <w:suppressAutoHyphens/>
        <w:jc w:val="center"/>
        <w:rPr>
          <w:b/>
          <w:snapToGrid w:val="0"/>
          <w:spacing w:val="8"/>
          <w:sz w:val="16"/>
          <w:szCs w:val="16"/>
          <w:lang w:eastAsia="ar-SA"/>
        </w:rPr>
      </w:pPr>
    </w:p>
    <w:p w14:paraId="1C852DB5" w14:textId="77777777" w:rsidR="007F1407" w:rsidRPr="004D06FC" w:rsidRDefault="007F1407" w:rsidP="007F1407">
      <w:pPr>
        <w:keepNext/>
        <w:suppressAutoHyphens/>
        <w:spacing w:line="360" w:lineRule="auto"/>
        <w:jc w:val="center"/>
        <w:outlineLvl w:val="1"/>
        <w:rPr>
          <w:b/>
          <w:sz w:val="28"/>
          <w:szCs w:val="28"/>
          <w:lang w:eastAsia="ar-SA"/>
        </w:rPr>
      </w:pPr>
      <w:r w:rsidRPr="004D06FC">
        <w:rPr>
          <w:b/>
          <w:caps/>
          <w:sz w:val="28"/>
          <w:szCs w:val="28"/>
          <w:lang w:eastAsia="ar-SA"/>
        </w:rPr>
        <w:t>НововолинськА  міськА  радА  ВоЛИНСЬКОЇ  ОБЛАСТІ</w:t>
      </w:r>
    </w:p>
    <w:p w14:paraId="3C3731B3" w14:textId="77777777" w:rsidR="007F1407" w:rsidRPr="004D06FC" w:rsidRDefault="007F1407" w:rsidP="007F1407">
      <w:pPr>
        <w:suppressAutoHyphens/>
        <w:spacing w:line="360" w:lineRule="auto"/>
        <w:jc w:val="center"/>
        <w:rPr>
          <w:lang w:eastAsia="ar-SA"/>
        </w:rPr>
      </w:pPr>
      <w:r w:rsidRPr="004D06FC">
        <w:t>ВОСЬМОГО СКЛИКАННЯ</w:t>
      </w:r>
    </w:p>
    <w:p w14:paraId="2C7A7BAB" w14:textId="77777777" w:rsidR="007F1407" w:rsidRPr="004D06FC" w:rsidRDefault="007F1407" w:rsidP="007F1407">
      <w:pPr>
        <w:suppressAutoHyphens/>
        <w:spacing w:line="276" w:lineRule="auto"/>
        <w:jc w:val="center"/>
        <w:rPr>
          <w:b/>
          <w:lang w:eastAsia="ar-SA"/>
        </w:rPr>
      </w:pPr>
    </w:p>
    <w:p w14:paraId="71E70837" w14:textId="77777777" w:rsidR="007F1407" w:rsidRPr="004D06FC" w:rsidRDefault="007F1407" w:rsidP="007F1407">
      <w:pPr>
        <w:suppressAutoHyphens/>
        <w:spacing w:line="360" w:lineRule="auto"/>
        <w:jc w:val="both"/>
        <w:rPr>
          <w:b/>
          <w:sz w:val="32"/>
          <w:szCs w:val="32"/>
          <w:lang w:eastAsia="ar-SA"/>
        </w:rPr>
      </w:pPr>
      <w:r w:rsidRPr="004D06FC">
        <w:rPr>
          <w:b/>
          <w:sz w:val="32"/>
          <w:szCs w:val="32"/>
          <w:lang w:eastAsia="ar-SA"/>
        </w:rPr>
        <w:t xml:space="preserve">                                               Р І Ш Е Н </w:t>
      </w:r>
      <w:proofErr w:type="spellStart"/>
      <w:r w:rsidRPr="004D06FC">
        <w:rPr>
          <w:b/>
          <w:sz w:val="32"/>
          <w:szCs w:val="32"/>
          <w:lang w:eastAsia="ar-SA"/>
        </w:rPr>
        <w:t>Н</w:t>
      </w:r>
      <w:proofErr w:type="spellEnd"/>
      <w:r w:rsidRPr="004D06FC">
        <w:rPr>
          <w:b/>
          <w:sz w:val="32"/>
          <w:szCs w:val="32"/>
          <w:lang w:eastAsia="ar-SA"/>
        </w:rPr>
        <w:t xml:space="preserve"> Я        </w:t>
      </w:r>
    </w:p>
    <w:p w14:paraId="47330F8E" w14:textId="77777777" w:rsidR="007F1407" w:rsidRPr="004D06FC" w:rsidRDefault="007F1407" w:rsidP="007F1407">
      <w:pPr>
        <w:suppressAutoHyphens/>
        <w:autoSpaceDE w:val="0"/>
        <w:spacing w:line="360" w:lineRule="auto"/>
        <w:ind w:right="567"/>
        <w:rPr>
          <w:sz w:val="28"/>
          <w:szCs w:val="28"/>
          <w:lang w:eastAsia="ar-SA"/>
        </w:rPr>
      </w:pPr>
    </w:p>
    <w:p w14:paraId="0CE891E1" w14:textId="6C822103" w:rsidR="007F1407" w:rsidRPr="004D06FC" w:rsidRDefault="007F1407" w:rsidP="007F1407">
      <w:pPr>
        <w:suppressAutoHyphens/>
        <w:autoSpaceDE w:val="0"/>
        <w:spacing w:line="360" w:lineRule="auto"/>
        <w:ind w:right="567"/>
        <w:rPr>
          <w:sz w:val="28"/>
          <w:szCs w:val="28"/>
          <w:lang w:eastAsia="ar-SA"/>
        </w:rPr>
      </w:pPr>
      <w:r w:rsidRPr="004D06FC">
        <w:rPr>
          <w:sz w:val="28"/>
          <w:szCs w:val="28"/>
          <w:lang w:eastAsia="ar-SA"/>
        </w:rPr>
        <w:t xml:space="preserve"> </w:t>
      </w:r>
      <w:r w:rsidR="001706A9">
        <w:rPr>
          <w:sz w:val="28"/>
          <w:szCs w:val="28"/>
          <w:lang w:eastAsia="ar-SA"/>
        </w:rPr>
        <w:t xml:space="preserve">   </w:t>
      </w:r>
      <w:r w:rsidRPr="004D06FC">
        <w:rPr>
          <w:sz w:val="28"/>
          <w:szCs w:val="28"/>
          <w:lang w:eastAsia="ar-SA"/>
        </w:rPr>
        <w:t xml:space="preserve">   квітня 2025 року                    м. Нововолинськ                       № 44/</w:t>
      </w:r>
    </w:p>
    <w:p w14:paraId="00BAA679" w14:textId="08549F2F" w:rsidR="00DF3093" w:rsidRPr="004D06FC" w:rsidRDefault="00DF3093" w:rsidP="007F1407">
      <w:pPr>
        <w:rPr>
          <w:sz w:val="28"/>
          <w:szCs w:val="28"/>
        </w:rPr>
      </w:pPr>
      <w:r w:rsidRPr="004D06FC">
        <w:tab/>
      </w:r>
      <w:r w:rsidRPr="004D06FC">
        <w:tab/>
      </w:r>
      <w:r w:rsidRPr="004D06FC">
        <w:tab/>
      </w:r>
      <w:r w:rsidRPr="004D06FC">
        <w:tab/>
      </w:r>
      <w:r w:rsidRPr="004D06FC">
        <w:tab/>
      </w:r>
      <w:r w:rsidRPr="004D06FC">
        <w:tab/>
      </w:r>
      <w:r w:rsidRPr="004D06FC">
        <w:tab/>
      </w:r>
      <w:r w:rsidRPr="004D06FC">
        <w:tab/>
      </w:r>
      <w:r w:rsidRPr="004D06FC">
        <w:tab/>
      </w:r>
    </w:p>
    <w:p w14:paraId="13913365" w14:textId="77777777" w:rsidR="00B70739" w:rsidRPr="004D06FC" w:rsidRDefault="00B21365" w:rsidP="00B21365">
      <w:pPr>
        <w:pStyle w:val="1"/>
        <w:jc w:val="both"/>
        <w:rPr>
          <w:sz w:val="28"/>
          <w:szCs w:val="28"/>
          <w:lang w:val="uk-UA"/>
        </w:rPr>
      </w:pPr>
      <w:r w:rsidRPr="004D06FC">
        <w:rPr>
          <w:sz w:val="28"/>
          <w:szCs w:val="28"/>
          <w:lang w:val="uk-UA"/>
        </w:rPr>
        <w:t>Про з</w:t>
      </w:r>
      <w:bookmarkStart w:id="0" w:name="_Hlk132023095"/>
      <w:r w:rsidRPr="004D06FC">
        <w:rPr>
          <w:sz w:val="28"/>
          <w:szCs w:val="28"/>
          <w:lang w:val="uk-UA"/>
        </w:rPr>
        <w:t xml:space="preserve">віт директора </w:t>
      </w:r>
    </w:p>
    <w:p w14:paraId="446D6F73" w14:textId="77777777" w:rsidR="00B70739" w:rsidRPr="004D06FC" w:rsidRDefault="00B21365" w:rsidP="00B21365">
      <w:pPr>
        <w:pStyle w:val="1"/>
        <w:jc w:val="both"/>
        <w:rPr>
          <w:sz w:val="28"/>
          <w:szCs w:val="28"/>
          <w:lang w:val="uk-UA"/>
        </w:rPr>
      </w:pPr>
      <w:r w:rsidRPr="004D06FC">
        <w:rPr>
          <w:sz w:val="28"/>
          <w:szCs w:val="28"/>
          <w:lang w:val="uk-UA"/>
        </w:rPr>
        <w:t xml:space="preserve">комунальної установи </w:t>
      </w:r>
    </w:p>
    <w:p w14:paraId="3559783D" w14:textId="77777777" w:rsidR="00B70739" w:rsidRPr="004D06FC" w:rsidRDefault="00B21365" w:rsidP="00B21365">
      <w:pPr>
        <w:pStyle w:val="1"/>
        <w:jc w:val="both"/>
        <w:rPr>
          <w:sz w:val="28"/>
          <w:szCs w:val="28"/>
          <w:lang w:val="uk-UA"/>
        </w:rPr>
      </w:pPr>
      <w:r w:rsidRPr="004D06FC">
        <w:rPr>
          <w:sz w:val="28"/>
          <w:szCs w:val="28"/>
          <w:lang w:val="uk-UA"/>
        </w:rPr>
        <w:t>«Нововолинський центр</w:t>
      </w:r>
      <w:r w:rsidR="00B70739" w:rsidRPr="004D06FC">
        <w:rPr>
          <w:sz w:val="28"/>
          <w:szCs w:val="28"/>
          <w:lang w:val="uk-UA"/>
        </w:rPr>
        <w:t xml:space="preserve"> </w:t>
      </w:r>
    </w:p>
    <w:p w14:paraId="44669C12" w14:textId="77777777" w:rsidR="00B70739" w:rsidRPr="004D06FC" w:rsidRDefault="00B21365" w:rsidP="00B21365">
      <w:pPr>
        <w:pStyle w:val="1"/>
        <w:jc w:val="both"/>
        <w:rPr>
          <w:sz w:val="28"/>
          <w:szCs w:val="28"/>
          <w:lang w:val="uk-UA"/>
        </w:rPr>
      </w:pPr>
      <w:r w:rsidRPr="004D06FC">
        <w:rPr>
          <w:sz w:val="28"/>
          <w:szCs w:val="28"/>
          <w:lang w:val="uk-UA"/>
        </w:rPr>
        <w:t>професійного розвитку педагогічних</w:t>
      </w:r>
    </w:p>
    <w:p w14:paraId="2F7E2533" w14:textId="77777777" w:rsidR="00B21365" w:rsidRPr="004D06FC" w:rsidRDefault="00B21365" w:rsidP="00B21365">
      <w:pPr>
        <w:pStyle w:val="1"/>
        <w:jc w:val="both"/>
        <w:rPr>
          <w:sz w:val="28"/>
          <w:szCs w:val="28"/>
          <w:lang w:val="uk-UA"/>
        </w:rPr>
      </w:pPr>
      <w:r w:rsidRPr="004D06FC">
        <w:rPr>
          <w:sz w:val="28"/>
          <w:szCs w:val="28"/>
          <w:lang w:val="uk-UA"/>
        </w:rPr>
        <w:t>працівників</w:t>
      </w:r>
      <w:r w:rsidR="00B70739" w:rsidRPr="004D06FC">
        <w:rPr>
          <w:sz w:val="28"/>
          <w:szCs w:val="28"/>
          <w:lang w:val="uk-UA"/>
        </w:rPr>
        <w:t xml:space="preserve"> </w:t>
      </w:r>
      <w:r w:rsidRPr="004D06FC">
        <w:rPr>
          <w:sz w:val="28"/>
          <w:szCs w:val="28"/>
          <w:lang w:val="uk-UA"/>
        </w:rPr>
        <w:t>Нововолинської міської ради Волинської області»</w:t>
      </w:r>
    </w:p>
    <w:bookmarkEnd w:id="0"/>
    <w:p w14:paraId="1565D405" w14:textId="77777777" w:rsidR="00DF3093" w:rsidRPr="004D06FC" w:rsidRDefault="00DF3093" w:rsidP="00DF3093">
      <w:pPr>
        <w:rPr>
          <w:sz w:val="28"/>
          <w:szCs w:val="28"/>
        </w:rPr>
      </w:pPr>
    </w:p>
    <w:p w14:paraId="7E838A05" w14:textId="34468C25" w:rsidR="00DF3093" w:rsidRPr="004D06FC" w:rsidRDefault="007F1407" w:rsidP="00BA0943">
      <w:pPr>
        <w:ind w:firstLine="709"/>
        <w:jc w:val="both"/>
        <w:rPr>
          <w:sz w:val="28"/>
          <w:szCs w:val="28"/>
        </w:rPr>
      </w:pPr>
      <w:r w:rsidRPr="004D06FC">
        <w:rPr>
          <w:sz w:val="28"/>
          <w:szCs w:val="28"/>
          <w:lang w:eastAsia="ar-SA"/>
        </w:rPr>
        <w:t>Відповідно до статті 26 Закону України «Про місцеве самоврядування в Україні»,</w:t>
      </w:r>
      <w:r w:rsidRPr="004D06FC">
        <w:rPr>
          <w:sz w:val="28"/>
          <w:szCs w:val="28"/>
        </w:rPr>
        <w:t xml:space="preserve"> Закону України </w:t>
      </w:r>
      <w:r w:rsidR="00DF3093" w:rsidRPr="004D06FC">
        <w:rPr>
          <w:sz w:val="28"/>
          <w:szCs w:val="28"/>
          <w:shd w:val="clear" w:color="auto" w:fill="FFFFFF"/>
        </w:rPr>
        <w:t xml:space="preserve"> «Про освіту», </w:t>
      </w:r>
      <w:r w:rsidR="00DF3093" w:rsidRPr="004D06FC">
        <w:rPr>
          <w:sz w:val="28"/>
          <w:szCs w:val="28"/>
        </w:rPr>
        <w:t>Постанови Кабінету Міністрів України від 29.07.2020 року №672 «Про деякі питання професійного розвитку педагогічних працівників»</w:t>
      </w:r>
      <w:r w:rsidR="002B306D" w:rsidRPr="004D06FC">
        <w:rPr>
          <w:sz w:val="28"/>
          <w:szCs w:val="28"/>
        </w:rPr>
        <w:t xml:space="preserve"> (</w:t>
      </w:r>
      <w:r w:rsidR="008B6019">
        <w:rPr>
          <w:sz w:val="28"/>
          <w:szCs w:val="28"/>
          <w:shd w:val="clear" w:color="auto" w:fill="FFFFFF"/>
        </w:rPr>
        <w:t>зі</w:t>
      </w:r>
      <w:r w:rsidR="002B306D" w:rsidRPr="004D06FC">
        <w:rPr>
          <w:sz w:val="28"/>
          <w:szCs w:val="28"/>
          <w:shd w:val="clear" w:color="auto" w:fill="FFFFFF"/>
        </w:rPr>
        <w:t xml:space="preserve"> змінами</w:t>
      </w:r>
      <w:r w:rsidR="00752D11">
        <w:rPr>
          <w:sz w:val="28"/>
          <w:szCs w:val="28"/>
          <w:shd w:val="clear" w:color="auto" w:fill="FFFFFF"/>
        </w:rPr>
        <w:t>)</w:t>
      </w:r>
      <w:r w:rsidR="00313774" w:rsidRPr="004D06FC">
        <w:t>,</w:t>
      </w:r>
      <w:r w:rsidR="00DF3093" w:rsidRPr="004D06FC">
        <w:rPr>
          <w:sz w:val="28"/>
          <w:szCs w:val="28"/>
        </w:rPr>
        <w:t xml:space="preserve"> </w:t>
      </w:r>
      <w:r w:rsidR="00313774" w:rsidRPr="004D06FC">
        <w:rPr>
          <w:bCs/>
          <w:sz w:val="28"/>
          <w:szCs w:val="28"/>
        </w:rPr>
        <w:t>листа МОН України № 1/9-466 від 21 серпня 2020 року «Про центри професійного розвитку педагогічних працівників»</w:t>
      </w:r>
      <w:r w:rsidR="00E229F3" w:rsidRPr="004D06FC">
        <w:rPr>
          <w:bCs/>
          <w:sz w:val="28"/>
          <w:szCs w:val="28"/>
        </w:rPr>
        <w:t xml:space="preserve">, Стратегії розвитку </w:t>
      </w:r>
      <w:r w:rsidR="00E229F3" w:rsidRPr="004D06FC">
        <w:rPr>
          <w:sz w:val="28"/>
          <w:szCs w:val="28"/>
        </w:rPr>
        <w:t xml:space="preserve">комунальної установи «Нововолинський центр професійного розвитку педагогічних працівників Нововолинської міської ради Волинської області», </w:t>
      </w:r>
      <w:r w:rsidR="000B016A" w:rsidRPr="004D06FC">
        <w:rPr>
          <w:sz w:val="28"/>
          <w:szCs w:val="28"/>
        </w:rPr>
        <w:t>затвердженої рішенням міської ради від 30.05.2023</w:t>
      </w:r>
      <w:r w:rsidRPr="004D06FC">
        <w:rPr>
          <w:sz w:val="28"/>
          <w:szCs w:val="28"/>
        </w:rPr>
        <w:t xml:space="preserve"> року </w:t>
      </w:r>
      <w:r w:rsidR="000B016A" w:rsidRPr="004D06FC">
        <w:rPr>
          <w:sz w:val="28"/>
          <w:szCs w:val="28"/>
        </w:rPr>
        <w:t xml:space="preserve"> № 22/9,</w:t>
      </w:r>
      <w:r w:rsidR="00D12F7F" w:rsidRPr="004D06FC">
        <w:rPr>
          <w:sz w:val="28"/>
          <w:szCs w:val="28"/>
        </w:rPr>
        <w:t xml:space="preserve"> </w:t>
      </w:r>
      <w:r w:rsidR="00DF3093" w:rsidRPr="004D06FC">
        <w:rPr>
          <w:sz w:val="28"/>
          <w:szCs w:val="28"/>
        </w:rPr>
        <w:t>та з метою сприяння професійному розвитку педагогічних працівників, їх психологічної підтримки та консультування, міськ</w:t>
      </w:r>
      <w:r w:rsidR="00B70739" w:rsidRPr="004D06FC">
        <w:rPr>
          <w:sz w:val="28"/>
          <w:szCs w:val="28"/>
        </w:rPr>
        <w:t xml:space="preserve">а </w:t>
      </w:r>
      <w:r w:rsidR="00DF3093" w:rsidRPr="004D06FC">
        <w:rPr>
          <w:sz w:val="28"/>
          <w:szCs w:val="28"/>
        </w:rPr>
        <w:t>рад</w:t>
      </w:r>
      <w:r w:rsidR="00B70739" w:rsidRPr="004D06FC">
        <w:rPr>
          <w:sz w:val="28"/>
          <w:szCs w:val="28"/>
        </w:rPr>
        <w:t>а</w:t>
      </w:r>
    </w:p>
    <w:p w14:paraId="1752E997" w14:textId="77777777" w:rsidR="00565B0D" w:rsidRPr="004D06FC" w:rsidRDefault="00565B0D" w:rsidP="00565B0D">
      <w:pPr>
        <w:rPr>
          <w:sz w:val="28"/>
          <w:szCs w:val="28"/>
        </w:rPr>
      </w:pPr>
    </w:p>
    <w:p w14:paraId="62D7FE6D" w14:textId="77777777" w:rsidR="00DF3093" w:rsidRPr="004D06FC" w:rsidRDefault="00565B0D" w:rsidP="00565B0D">
      <w:pPr>
        <w:rPr>
          <w:sz w:val="28"/>
          <w:szCs w:val="28"/>
        </w:rPr>
      </w:pPr>
      <w:r w:rsidRPr="004D06FC">
        <w:rPr>
          <w:sz w:val="28"/>
          <w:szCs w:val="28"/>
        </w:rPr>
        <w:t>ВИР</w:t>
      </w:r>
      <w:r w:rsidR="00DF3093" w:rsidRPr="004D06FC">
        <w:rPr>
          <w:sz w:val="28"/>
          <w:szCs w:val="28"/>
        </w:rPr>
        <w:t>ІШИ</w:t>
      </w:r>
      <w:r w:rsidR="00B70739" w:rsidRPr="004D06FC">
        <w:rPr>
          <w:sz w:val="28"/>
          <w:szCs w:val="28"/>
        </w:rPr>
        <w:t>ЛА</w:t>
      </w:r>
      <w:r w:rsidR="00DF3093" w:rsidRPr="004D06FC">
        <w:rPr>
          <w:sz w:val="28"/>
          <w:szCs w:val="28"/>
        </w:rPr>
        <w:t>:</w:t>
      </w:r>
    </w:p>
    <w:p w14:paraId="13487AC2" w14:textId="77777777" w:rsidR="00DF3093" w:rsidRPr="004D06FC" w:rsidRDefault="00DF3093" w:rsidP="00DF3093">
      <w:pPr>
        <w:jc w:val="center"/>
        <w:rPr>
          <w:sz w:val="28"/>
          <w:szCs w:val="28"/>
        </w:rPr>
      </w:pPr>
    </w:p>
    <w:p w14:paraId="5E9A322D" w14:textId="77777777" w:rsidR="00DF3093" w:rsidRPr="004D06FC" w:rsidRDefault="00DF3093" w:rsidP="00565B0D">
      <w:pPr>
        <w:ind w:firstLine="567"/>
        <w:jc w:val="both"/>
        <w:rPr>
          <w:sz w:val="28"/>
          <w:szCs w:val="28"/>
        </w:rPr>
      </w:pPr>
      <w:r w:rsidRPr="004D06FC">
        <w:rPr>
          <w:sz w:val="28"/>
          <w:szCs w:val="28"/>
        </w:rPr>
        <w:t>1. Звіт директора комунальної установи «Нововолинський центр професійного розвитку педагогічних працівників Нововолинс</w:t>
      </w:r>
      <w:r w:rsidR="00565B0D" w:rsidRPr="004D06FC">
        <w:rPr>
          <w:sz w:val="28"/>
          <w:szCs w:val="28"/>
        </w:rPr>
        <w:t xml:space="preserve">ької міської ради» Ольги </w:t>
      </w:r>
      <w:proofErr w:type="spellStart"/>
      <w:r w:rsidR="00565B0D" w:rsidRPr="004D06FC">
        <w:rPr>
          <w:sz w:val="28"/>
          <w:szCs w:val="28"/>
        </w:rPr>
        <w:t>Зіркевич</w:t>
      </w:r>
      <w:proofErr w:type="spellEnd"/>
      <w:r w:rsidRPr="004D06FC">
        <w:rPr>
          <w:sz w:val="28"/>
          <w:szCs w:val="28"/>
        </w:rPr>
        <w:t xml:space="preserve"> взяти до відома</w:t>
      </w:r>
      <w:r w:rsidR="00565B0D" w:rsidRPr="004D06FC">
        <w:rPr>
          <w:sz w:val="28"/>
          <w:szCs w:val="28"/>
        </w:rPr>
        <w:t xml:space="preserve"> (додається</w:t>
      </w:r>
      <w:r w:rsidRPr="004D06FC">
        <w:rPr>
          <w:sz w:val="28"/>
          <w:szCs w:val="28"/>
        </w:rPr>
        <w:t>).</w:t>
      </w:r>
    </w:p>
    <w:p w14:paraId="5C83D00C" w14:textId="77777777" w:rsidR="006847C3" w:rsidRPr="004D06FC" w:rsidRDefault="006847C3" w:rsidP="00565B0D">
      <w:pPr>
        <w:ind w:firstLine="567"/>
        <w:jc w:val="both"/>
        <w:rPr>
          <w:sz w:val="28"/>
          <w:szCs w:val="28"/>
        </w:rPr>
      </w:pPr>
      <w:r w:rsidRPr="004D06FC">
        <w:rPr>
          <w:sz w:val="28"/>
          <w:szCs w:val="28"/>
        </w:rPr>
        <w:t xml:space="preserve">2. Роботу директора комунальної установи «Нововолинський центр професійного розвитку педагогічних працівників Нововолинської міської ради» визнати задовільною. </w:t>
      </w:r>
    </w:p>
    <w:p w14:paraId="47D1452F" w14:textId="77777777" w:rsidR="00DF3093" w:rsidRPr="004D06FC" w:rsidRDefault="006847C3" w:rsidP="00565B0D">
      <w:pPr>
        <w:ind w:firstLine="567"/>
        <w:jc w:val="both"/>
        <w:rPr>
          <w:sz w:val="28"/>
          <w:szCs w:val="28"/>
        </w:rPr>
      </w:pPr>
      <w:r w:rsidRPr="004D06FC">
        <w:rPr>
          <w:sz w:val="28"/>
          <w:szCs w:val="28"/>
        </w:rPr>
        <w:t>3</w:t>
      </w:r>
      <w:r w:rsidR="00DF3093" w:rsidRPr="004D06FC">
        <w:rPr>
          <w:sz w:val="28"/>
          <w:szCs w:val="28"/>
        </w:rPr>
        <w:t xml:space="preserve">. Комунальній установі «Нововолинський центр професійного розвитку педагогічних працівників Нововолинської міської ради» </w:t>
      </w:r>
      <w:r w:rsidR="00565B0D" w:rsidRPr="004D06FC">
        <w:rPr>
          <w:sz w:val="28"/>
          <w:szCs w:val="28"/>
        </w:rPr>
        <w:t xml:space="preserve">(Ольга </w:t>
      </w:r>
      <w:proofErr w:type="spellStart"/>
      <w:r w:rsidR="00565B0D" w:rsidRPr="004D06FC">
        <w:rPr>
          <w:sz w:val="28"/>
          <w:szCs w:val="28"/>
        </w:rPr>
        <w:t>Зіркевич</w:t>
      </w:r>
      <w:proofErr w:type="spellEnd"/>
      <w:r w:rsidR="00565B0D" w:rsidRPr="004D06FC">
        <w:rPr>
          <w:sz w:val="28"/>
          <w:szCs w:val="28"/>
        </w:rPr>
        <w:t>)</w:t>
      </w:r>
      <w:r w:rsidR="00DF3093" w:rsidRPr="004D06FC">
        <w:rPr>
          <w:sz w:val="28"/>
          <w:szCs w:val="28"/>
        </w:rPr>
        <w:t>:</w:t>
      </w:r>
    </w:p>
    <w:p w14:paraId="4257FA56" w14:textId="18BC4DDE" w:rsidR="002577D3" w:rsidRPr="004D06FC" w:rsidRDefault="002577D3" w:rsidP="002577D3">
      <w:pPr>
        <w:ind w:firstLine="567"/>
        <w:jc w:val="both"/>
        <w:rPr>
          <w:sz w:val="28"/>
          <w:szCs w:val="28"/>
        </w:rPr>
      </w:pPr>
      <w:r w:rsidRPr="004D06FC">
        <w:rPr>
          <w:sz w:val="28"/>
          <w:szCs w:val="28"/>
        </w:rPr>
        <w:t>1</w:t>
      </w:r>
      <w:r w:rsidR="00170B43" w:rsidRPr="004D06FC">
        <w:rPr>
          <w:sz w:val="28"/>
          <w:szCs w:val="28"/>
        </w:rPr>
        <w:t>)</w:t>
      </w:r>
      <w:r w:rsidRPr="004D06FC">
        <w:rPr>
          <w:sz w:val="28"/>
          <w:szCs w:val="28"/>
        </w:rPr>
        <w:t xml:space="preserve"> </w:t>
      </w:r>
      <w:r w:rsidR="004D06FC">
        <w:rPr>
          <w:sz w:val="28"/>
          <w:szCs w:val="28"/>
        </w:rPr>
        <w:t>п</w:t>
      </w:r>
      <w:r w:rsidRPr="004D06FC">
        <w:rPr>
          <w:sz w:val="28"/>
          <w:szCs w:val="28"/>
        </w:rPr>
        <w:t>родовжити роботу Центру професійного розвитку педагогічних працівників щодо реалізації Стратегії розвитку комунальної установи на  2022-2026 рр</w:t>
      </w:r>
      <w:r w:rsidR="004D06FC">
        <w:rPr>
          <w:sz w:val="28"/>
          <w:szCs w:val="28"/>
        </w:rPr>
        <w:t>..;</w:t>
      </w:r>
    </w:p>
    <w:p w14:paraId="442B7C0D" w14:textId="38A4105B" w:rsidR="00313774" w:rsidRPr="004D06FC" w:rsidRDefault="002577D3" w:rsidP="002577D3">
      <w:pPr>
        <w:ind w:firstLine="567"/>
        <w:jc w:val="both"/>
        <w:rPr>
          <w:sz w:val="28"/>
          <w:szCs w:val="28"/>
        </w:rPr>
      </w:pPr>
      <w:r w:rsidRPr="004D06FC">
        <w:rPr>
          <w:sz w:val="28"/>
          <w:szCs w:val="28"/>
        </w:rPr>
        <w:t>2</w:t>
      </w:r>
      <w:r w:rsidR="00170B43" w:rsidRPr="004D06FC">
        <w:rPr>
          <w:sz w:val="28"/>
          <w:szCs w:val="28"/>
        </w:rPr>
        <w:t>)</w:t>
      </w:r>
      <w:r w:rsidR="004D06FC">
        <w:rPr>
          <w:sz w:val="28"/>
          <w:szCs w:val="28"/>
        </w:rPr>
        <w:t xml:space="preserve"> з</w:t>
      </w:r>
      <w:r w:rsidRPr="004D06FC">
        <w:rPr>
          <w:sz w:val="28"/>
          <w:szCs w:val="28"/>
        </w:rPr>
        <w:t xml:space="preserve">абезпечити формування багатомірного освітнього простору орієнтованого на індивідуальний розвиток особистості, через консультування </w:t>
      </w:r>
      <w:r w:rsidRPr="004D06FC">
        <w:rPr>
          <w:sz w:val="28"/>
          <w:szCs w:val="28"/>
        </w:rPr>
        <w:lastRenderedPageBreak/>
        <w:t>педагогічних працівників з проблем сучасного розвитку освіти, організації освітнього процесу, досягнень психолого-педагогічних наук</w:t>
      </w:r>
      <w:r w:rsidR="004D06FC">
        <w:rPr>
          <w:sz w:val="28"/>
          <w:szCs w:val="28"/>
        </w:rPr>
        <w:t>;</w:t>
      </w:r>
    </w:p>
    <w:p w14:paraId="5342CB26" w14:textId="2EEB86CE" w:rsidR="00313774" w:rsidRPr="004D06FC" w:rsidRDefault="002577D3" w:rsidP="00565B0D">
      <w:pPr>
        <w:ind w:firstLine="567"/>
        <w:jc w:val="both"/>
        <w:rPr>
          <w:sz w:val="28"/>
          <w:szCs w:val="28"/>
        </w:rPr>
      </w:pPr>
      <w:r w:rsidRPr="004D06FC">
        <w:rPr>
          <w:sz w:val="28"/>
          <w:szCs w:val="28"/>
        </w:rPr>
        <w:t>3</w:t>
      </w:r>
      <w:r w:rsidR="00170B43" w:rsidRPr="004D06FC">
        <w:rPr>
          <w:sz w:val="28"/>
          <w:szCs w:val="28"/>
        </w:rPr>
        <w:t>)</w:t>
      </w:r>
      <w:r w:rsidR="00DF3093" w:rsidRPr="004D06FC">
        <w:rPr>
          <w:sz w:val="28"/>
          <w:szCs w:val="28"/>
        </w:rPr>
        <w:t xml:space="preserve"> </w:t>
      </w:r>
      <w:r w:rsidR="004D06FC">
        <w:rPr>
          <w:bCs/>
          <w:sz w:val="28"/>
          <w:szCs w:val="28"/>
        </w:rPr>
        <w:t>у</w:t>
      </w:r>
      <w:r w:rsidR="00313774" w:rsidRPr="004D06FC">
        <w:rPr>
          <w:bCs/>
          <w:sz w:val="28"/>
          <w:szCs w:val="28"/>
        </w:rPr>
        <w:t>загальнювати та поширювати інформацію з питань професійного розвитку</w:t>
      </w:r>
      <w:r w:rsidR="004D06FC">
        <w:rPr>
          <w:bCs/>
          <w:sz w:val="28"/>
          <w:szCs w:val="28"/>
        </w:rPr>
        <w:t>;</w:t>
      </w:r>
    </w:p>
    <w:p w14:paraId="44785522" w14:textId="25EB9310" w:rsidR="00313774" w:rsidRPr="004D06FC" w:rsidRDefault="00170B43" w:rsidP="00565B0D">
      <w:pPr>
        <w:ind w:firstLine="567"/>
        <w:jc w:val="both"/>
        <w:rPr>
          <w:bCs/>
          <w:sz w:val="28"/>
          <w:szCs w:val="28"/>
        </w:rPr>
      </w:pPr>
      <w:r w:rsidRPr="004D06FC">
        <w:rPr>
          <w:sz w:val="28"/>
          <w:szCs w:val="28"/>
        </w:rPr>
        <w:t>4)</w:t>
      </w:r>
      <w:r w:rsidR="004D06FC">
        <w:rPr>
          <w:sz w:val="28"/>
          <w:szCs w:val="28"/>
        </w:rPr>
        <w:t xml:space="preserve"> к</w:t>
      </w:r>
      <w:r w:rsidR="00313774" w:rsidRPr="004D06FC">
        <w:rPr>
          <w:bCs/>
          <w:sz w:val="28"/>
          <w:szCs w:val="28"/>
        </w:rPr>
        <w:t>оординувати діяльність професійних спільнот педагогічних працівників</w:t>
      </w:r>
      <w:r w:rsidR="004D06FC">
        <w:rPr>
          <w:bCs/>
          <w:sz w:val="28"/>
          <w:szCs w:val="28"/>
        </w:rPr>
        <w:t>;</w:t>
      </w:r>
    </w:p>
    <w:p w14:paraId="5766DB82" w14:textId="5C7EEDA1" w:rsidR="002577D3" w:rsidRPr="004D06FC" w:rsidRDefault="00170B43" w:rsidP="002577D3">
      <w:pPr>
        <w:ind w:firstLine="567"/>
        <w:jc w:val="both"/>
        <w:rPr>
          <w:bCs/>
          <w:sz w:val="28"/>
          <w:szCs w:val="28"/>
        </w:rPr>
      </w:pPr>
      <w:r w:rsidRPr="004D06FC">
        <w:rPr>
          <w:bCs/>
          <w:sz w:val="28"/>
          <w:szCs w:val="28"/>
        </w:rPr>
        <w:t>5)</w:t>
      </w:r>
      <w:r w:rsidR="002577D3" w:rsidRPr="004D06FC">
        <w:rPr>
          <w:bCs/>
          <w:sz w:val="28"/>
          <w:szCs w:val="28"/>
        </w:rPr>
        <w:t xml:space="preserve"> </w:t>
      </w:r>
      <w:r w:rsidR="004D06FC">
        <w:rPr>
          <w:bCs/>
          <w:sz w:val="28"/>
          <w:szCs w:val="28"/>
        </w:rPr>
        <w:t>ко</w:t>
      </w:r>
      <w:r w:rsidR="002577D3" w:rsidRPr="004D06FC">
        <w:rPr>
          <w:bCs/>
          <w:sz w:val="28"/>
          <w:szCs w:val="28"/>
        </w:rPr>
        <w:t xml:space="preserve">нсультувати педагогічних працівників </w:t>
      </w:r>
      <w:r w:rsidR="005824A5">
        <w:rPr>
          <w:bCs/>
          <w:sz w:val="28"/>
          <w:szCs w:val="28"/>
        </w:rPr>
        <w:t>і</w:t>
      </w:r>
      <w:r w:rsidR="002577D3" w:rsidRPr="004D06FC">
        <w:rPr>
          <w:bCs/>
          <w:sz w:val="28"/>
          <w:szCs w:val="28"/>
        </w:rPr>
        <w:t xml:space="preserve">з питань розробки індивідуальної траєкторії професійного </w:t>
      </w:r>
      <w:r w:rsidR="005824A5">
        <w:rPr>
          <w:bCs/>
          <w:sz w:val="28"/>
          <w:szCs w:val="28"/>
        </w:rPr>
        <w:t xml:space="preserve">та </w:t>
      </w:r>
      <w:r w:rsidR="002577D3" w:rsidRPr="004D06FC">
        <w:rPr>
          <w:bCs/>
          <w:sz w:val="28"/>
          <w:szCs w:val="28"/>
        </w:rPr>
        <w:t>особистого розвитку</w:t>
      </w:r>
      <w:r w:rsidR="004D06FC">
        <w:rPr>
          <w:bCs/>
          <w:sz w:val="28"/>
          <w:szCs w:val="28"/>
        </w:rPr>
        <w:t>;</w:t>
      </w:r>
    </w:p>
    <w:p w14:paraId="1FFFE21F" w14:textId="1DF75BA9" w:rsidR="002577D3" w:rsidRPr="004D06FC" w:rsidRDefault="00170B43" w:rsidP="002577D3">
      <w:pPr>
        <w:ind w:firstLine="567"/>
        <w:jc w:val="both"/>
        <w:rPr>
          <w:bCs/>
          <w:sz w:val="28"/>
          <w:szCs w:val="28"/>
        </w:rPr>
      </w:pPr>
      <w:r w:rsidRPr="004D06FC">
        <w:rPr>
          <w:bCs/>
          <w:sz w:val="28"/>
          <w:szCs w:val="28"/>
        </w:rPr>
        <w:t>6)</w:t>
      </w:r>
      <w:r w:rsidR="002577D3" w:rsidRPr="004D06FC">
        <w:rPr>
          <w:bCs/>
          <w:sz w:val="28"/>
          <w:szCs w:val="28"/>
        </w:rPr>
        <w:t xml:space="preserve"> </w:t>
      </w:r>
      <w:r w:rsidR="004D06FC">
        <w:rPr>
          <w:bCs/>
          <w:sz w:val="28"/>
          <w:szCs w:val="28"/>
        </w:rPr>
        <w:t>в</w:t>
      </w:r>
      <w:r w:rsidR="002577D3" w:rsidRPr="004D06FC">
        <w:rPr>
          <w:bCs/>
          <w:sz w:val="28"/>
          <w:szCs w:val="28"/>
        </w:rPr>
        <w:t xml:space="preserve">ивчити потреби </w:t>
      </w:r>
      <w:r w:rsidR="005824A5">
        <w:rPr>
          <w:bCs/>
          <w:sz w:val="28"/>
          <w:szCs w:val="28"/>
        </w:rPr>
        <w:t>й</w:t>
      </w:r>
      <w:r w:rsidR="002577D3" w:rsidRPr="004D06FC">
        <w:rPr>
          <w:bCs/>
          <w:sz w:val="28"/>
          <w:szCs w:val="28"/>
        </w:rPr>
        <w:t xml:space="preserve"> надавати практичну допомогу молодим спеціалістам, педагогічним працівникам закладів та установ освіти у період</w:t>
      </w:r>
      <w:r w:rsidR="000B016A" w:rsidRPr="004D06FC">
        <w:rPr>
          <w:bCs/>
          <w:sz w:val="28"/>
          <w:szCs w:val="28"/>
        </w:rPr>
        <w:t xml:space="preserve"> інтернатури,</w:t>
      </w:r>
      <w:r w:rsidR="002577D3" w:rsidRPr="004D06FC">
        <w:rPr>
          <w:bCs/>
          <w:sz w:val="28"/>
          <w:szCs w:val="28"/>
        </w:rPr>
        <w:t xml:space="preserve"> підготовки їх до атестації, сертифікації</w:t>
      </w:r>
      <w:r w:rsidR="004D06FC">
        <w:rPr>
          <w:bCs/>
          <w:sz w:val="28"/>
          <w:szCs w:val="28"/>
        </w:rPr>
        <w:t>;</w:t>
      </w:r>
    </w:p>
    <w:p w14:paraId="36927536" w14:textId="4B519A66" w:rsidR="00DF3093" w:rsidRPr="004D06FC" w:rsidRDefault="00170B43" w:rsidP="002577D3">
      <w:pPr>
        <w:ind w:firstLine="567"/>
        <w:jc w:val="both"/>
        <w:rPr>
          <w:sz w:val="28"/>
          <w:szCs w:val="28"/>
          <w:shd w:val="clear" w:color="auto" w:fill="FFFFFF"/>
        </w:rPr>
      </w:pPr>
      <w:r w:rsidRPr="004D06FC">
        <w:rPr>
          <w:sz w:val="28"/>
          <w:szCs w:val="28"/>
        </w:rPr>
        <w:t>7)</w:t>
      </w:r>
      <w:r w:rsidR="00DF3093" w:rsidRPr="004D06FC">
        <w:rPr>
          <w:sz w:val="28"/>
          <w:szCs w:val="28"/>
          <w:shd w:val="clear" w:color="auto" w:fill="FFFFFF"/>
        </w:rPr>
        <w:t xml:space="preserve"> </w:t>
      </w:r>
      <w:r w:rsidR="004D06FC">
        <w:rPr>
          <w:bCs/>
          <w:sz w:val="28"/>
          <w:szCs w:val="28"/>
          <w:shd w:val="clear" w:color="auto" w:fill="FFFFFF"/>
        </w:rPr>
        <w:t>ф</w:t>
      </w:r>
      <w:r w:rsidR="00A3767C" w:rsidRPr="004D06FC">
        <w:rPr>
          <w:bCs/>
          <w:sz w:val="28"/>
          <w:szCs w:val="28"/>
          <w:shd w:val="clear" w:color="auto" w:fill="FFFFFF"/>
        </w:rPr>
        <w:t>ормувати та оприлюднювати</w:t>
      </w:r>
      <w:r w:rsidR="00FF0955" w:rsidRPr="004D06FC">
        <w:rPr>
          <w:bCs/>
          <w:sz w:val="28"/>
          <w:szCs w:val="28"/>
          <w:shd w:val="clear" w:color="auto" w:fill="FFFFFF"/>
        </w:rPr>
        <w:t xml:space="preserve"> на власному веб сайті</w:t>
      </w:r>
      <w:r w:rsidR="00A3767C" w:rsidRPr="004D06FC">
        <w:rPr>
          <w:bCs/>
          <w:sz w:val="28"/>
          <w:szCs w:val="28"/>
          <w:shd w:val="clear" w:color="auto" w:fill="FFFFFF"/>
        </w:rPr>
        <w:t xml:space="preserve"> та у соціальних мережах</w:t>
      </w:r>
      <w:r w:rsidR="00FF0955" w:rsidRPr="004D06FC">
        <w:rPr>
          <w:bCs/>
          <w:sz w:val="28"/>
          <w:szCs w:val="28"/>
          <w:shd w:val="clear" w:color="auto" w:fill="FFFFFF"/>
        </w:rPr>
        <w:t xml:space="preserve"> бази даних програм підвищення кваліфікації та інших джерел інформації, необхідних для професійного розвитку</w:t>
      </w:r>
      <w:r w:rsidR="004D06FC">
        <w:rPr>
          <w:bCs/>
          <w:sz w:val="28"/>
          <w:szCs w:val="28"/>
          <w:shd w:val="clear" w:color="auto" w:fill="FFFFFF"/>
        </w:rPr>
        <w:t>;</w:t>
      </w:r>
    </w:p>
    <w:p w14:paraId="2BA76A11" w14:textId="32326079" w:rsidR="00D12F7F" w:rsidRPr="001706A9" w:rsidRDefault="00170B43" w:rsidP="001706A9">
      <w:pPr>
        <w:pStyle w:val="1"/>
        <w:jc w:val="both"/>
        <w:rPr>
          <w:sz w:val="28"/>
          <w:szCs w:val="28"/>
          <w:lang w:val="uk-UA"/>
        </w:rPr>
      </w:pPr>
      <w:r w:rsidRPr="001706A9">
        <w:rPr>
          <w:bCs/>
          <w:iCs/>
          <w:sz w:val="28"/>
          <w:szCs w:val="28"/>
          <w:lang w:val="uk-UA"/>
        </w:rPr>
        <w:t>8)</w:t>
      </w:r>
      <w:r w:rsidR="00DF3093" w:rsidRPr="001706A9">
        <w:rPr>
          <w:bCs/>
          <w:iCs/>
          <w:sz w:val="28"/>
          <w:szCs w:val="28"/>
          <w:lang w:val="uk-UA"/>
        </w:rPr>
        <w:t xml:space="preserve"> </w:t>
      </w:r>
      <w:r w:rsidR="004D06FC" w:rsidRPr="001706A9">
        <w:rPr>
          <w:sz w:val="28"/>
          <w:szCs w:val="28"/>
          <w:lang w:val="uk-UA"/>
        </w:rPr>
        <w:t>з</w:t>
      </w:r>
      <w:r w:rsidR="00D12F7F" w:rsidRPr="001706A9">
        <w:rPr>
          <w:sz w:val="28"/>
          <w:szCs w:val="28"/>
          <w:lang w:val="uk-UA"/>
        </w:rPr>
        <w:t xml:space="preserve">абезпечувати постійне підвищення кваліфікації педагогічних працівників </w:t>
      </w:r>
      <w:r w:rsidR="001706A9" w:rsidRPr="004D06FC">
        <w:rPr>
          <w:sz w:val="28"/>
          <w:szCs w:val="28"/>
          <w:lang w:val="uk-UA"/>
        </w:rPr>
        <w:t>Нововолинськ</w:t>
      </w:r>
      <w:r w:rsidR="001706A9">
        <w:rPr>
          <w:sz w:val="28"/>
          <w:szCs w:val="28"/>
          <w:lang w:val="uk-UA"/>
        </w:rPr>
        <w:t>ого</w:t>
      </w:r>
      <w:r w:rsidR="001706A9" w:rsidRPr="004D06FC">
        <w:rPr>
          <w:sz w:val="28"/>
          <w:szCs w:val="28"/>
          <w:lang w:val="uk-UA"/>
        </w:rPr>
        <w:t xml:space="preserve"> центр</w:t>
      </w:r>
      <w:r w:rsidR="001706A9">
        <w:rPr>
          <w:sz w:val="28"/>
          <w:szCs w:val="28"/>
          <w:lang w:val="uk-UA"/>
        </w:rPr>
        <w:t>у</w:t>
      </w:r>
      <w:r w:rsidR="001706A9" w:rsidRPr="004D06FC">
        <w:rPr>
          <w:sz w:val="28"/>
          <w:szCs w:val="28"/>
          <w:lang w:val="uk-UA"/>
        </w:rPr>
        <w:t xml:space="preserve"> професійного розвитку педагогічних</w:t>
      </w:r>
      <w:r w:rsidR="001706A9">
        <w:rPr>
          <w:sz w:val="28"/>
          <w:szCs w:val="28"/>
          <w:lang w:val="uk-UA"/>
        </w:rPr>
        <w:t xml:space="preserve"> </w:t>
      </w:r>
      <w:r w:rsidR="001706A9" w:rsidRPr="004D06FC">
        <w:rPr>
          <w:sz w:val="28"/>
          <w:szCs w:val="28"/>
          <w:lang w:val="uk-UA"/>
        </w:rPr>
        <w:t>працівників Нововолинської міської ради Волинської області</w:t>
      </w:r>
      <w:r w:rsidR="004D06FC" w:rsidRPr="001706A9">
        <w:rPr>
          <w:sz w:val="28"/>
          <w:szCs w:val="28"/>
          <w:lang w:val="uk-UA"/>
        </w:rPr>
        <w:t>.</w:t>
      </w:r>
    </w:p>
    <w:p w14:paraId="509CD2A9" w14:textId="170D69F2" w:rsidR="00DF3093" w:rsidRPr="004D06FC" w:rsidRDefault="006847C3" w:rsidP="00EC6045">
      <w:pPr>
        <w:ind w:firstLine="567"/>
        <w:jc w:val="both"/>
        <w:rPr>
          <w:spacing w:val="10"/>
          <w:sz w:val="28"/>
          <w:szCs w:val="28"/>
        </w:rPr>
      </w:pPr>
      <w:r w:rsidRPr="004D06FC">
        <w:rPr>
          <w:spacing w:val="10"/>
          <w:sz w:val="28"/>
          <w:szCs w:val="28"/>
        </w:rPr>
        <w:t>4</w:t>
      </w:r>
      <w:r w:rsidR="00DF3093" w:rsidRPr="004D06FC">
        <w:rPr>
          <w:spacing w:val="10"/>
          <w:sz w:val="28"/>
          <w:szCs w:val="28"/>
        </w:rPr>
        <w:t xml:space="preserve">. </w:t>
      </w:r>
      <w:bookmarkStart w:id="1" w:name="_Hlk132027585"/>
      <w:r w:rsidR="00DF3093" w:rsidRPr="004D06FC">
        <w:rPr>
          <w:sz w:val="28"/>
          <w:szCs w:val="28"/>
        </w:rPr>
        <w:t>Контроль за виконанням рішення покласти на</w:t>
      </w:r>
      <w:r w:rsidR="00C55B9F" w:rsidRPr="004D06FC">
        <w:rPr>
          <w:sz w:val="28"/>
          <w:szCs w:val="28"/>
        </w:rPr>
        <w:t xml:space="preserve"> </w:t>
      </w:r>
      <w:r w:rsidR="00112990" w:rsidRPr="004D06FC">
        <w:rPr>
          <w:sz w:val="28"/>
          <w:szCs w:val="28"/>
        </w:rPr>
        <w:t>постійну комісію з питань освіти, науки, культури, молоді, спорту та інформаційної політики</w:t>
      </w:r>
      <w:r w:rsidR="00112990">
        <w:rPr>
          <w:sz w:val="28"/>
          <w:szCs w:val="28"/>
        </w:rPr>
        <w:t xml:space="preserve"> (Інна Вихор) та з</w:t>
      </w:r>
      <w:r w:rsidR="002577D3" w:rsidRPr="004D06FC">
        <w:rPr>
          <w:sz w:val="28"/>
          <w:szCs w:val="28"/>
        </w:rPr>
        <w:t xml:space="preserve">аступника міського голови з питань діяльності виконавчих органів </w:t>
      </w:r>
      <w:bookmarkStart w:id="2" w:name="_Hlk156210843"/>
      <w:r w:rsidR="002577D3" w:rsidRPr="004D06FC">
        <w:rPr>
          <w:sz w:val="28"/>
          <w:szCs w:val="28"/>
        </w:rPr>
        <w:t>Ніну Шумськ</w:t>
      </w:r>
      <w:bookmarkEnd w:id="2"/>
      <w:r w:rsidR="00112990">
        <w:rPr>
          <w:sz w:val="28"/>
          <w:szCs w:val="28"/>
        </w:rPr>
        <w:t>у.</w:t>
      </w:r>
      <w:r w:rsidR="00EC6045" w:rsidRPr="004D06FC">
        <w:rPr>
          <w:sz w:val="28"/>
          <w:szCs w:val="28"/>
        </w:rPr>
        <w:t xml:space="preserve"> </w:t>
      </w:r>
      <w:bookmarkEnd w:id="1"/>
    </w:p>
    <w:p w14:paraId="2B4A77FC" w14:textId="77777777" w:rsidR="00DF3093" w:rsidRPr="004D06FC" w:rsidRDefault="00DF3093" w:rsidP="00565B0D">
      <w:pPr>
        <w:ind w:firstLine="567"/>
        <w:jc w:val="both"/>
        <w:rPr>
          <w:sz w:val="28"/>
          <w:szCs w:val="28"/>
        </w:rPr>
      </w:pPr>
    </w:p>
    <w:p w14:paraId="62E9C92C" w14:textId="77777777" w:rsidR="00565B0D" w:rsidRPr="004D06FC" w:rsidRDefault="00565B0D" w:rsidP="00565B0D">
      <w:pPr>
        <w:ind w:firstLine="567"/>
        <w:jc w:val="both"/>
        <w:rPr>
          <w:sz w:val="28"/>
          <w:szCs w:val="28"/>
        </w:rPr>
      </w:pPr>
    </w:p>
    <w:p w14:paraId="3DD799E4" w14:textId="77777777" w:rsidR="00565B0D" w:rsidRPr="004D06FC" w:rsidRDefault="00565B0D" w:rsidP="00565B0D">
      <w:pPr>
        <w:ind w:firstLine="567"/>
        <w:jc w:val="both"/>
        <w:rPr>
          <w:sz w:val="28"/>
          <w:szCs w:val="28"/>
        </w:rPr>
      </w:pPr>
    </w:p>
    <w:p w14:paraId="133791CE" w14:textId="77777777" w:rsidR="00DF3093" w:rsidRPr="004D06FC" w:rsidRDefault="00DF3093" w:rsidP="00DF3093">
      <w:pPr>
        <w:tabs>
          <w:tab w:val="left" w:pos="0"/>
        </w:tabs>
        <w:jc w:val="both"/>
        <w:rPr>
          <w:sz w:val="28"/>
          <w:szCs w:val="28"/>
        </w:rPr>
      </w:pPr>
      <w:r w:rsidRPr="004D06FC">
        <w:rPr>
          <w:sz w:val="28"/>
          <w:szCs w:val="28"/>
        </w:rPr>
        <w:t xml:space="preserve">Міський голова                                                     </w:t>
      </w:r>
      <w:r w:rsidR="00565B0D" w:rsidRPr="004D06FC">
        <w:rPr>
          <w:sz w:val="28"/>
          <w:szCs w:val="28"/>
        </w:rPr>
        <w:t xml:space="preserve">                  </w:t>
      </w:r>
      <w:r w:rsidRPr="004D06FC">
        <w:rPr>
          <w:sz w:val="28"/>
          <w:szCs w:val="28"/>
        </w:rPr>
        <w:t xml:space="preserve">        </w:t>
      </w:r>
      <w:r w:rsidR="00565B0D" w:rsidRPr="004D06FC">
        <w:rPr>
          <w:sz w:val="28"/>
          <w:szCs w:val="28"/>
        </w:rPr>
        <w:t>Борис КАРПУС</w:t>
      </w:r>
    </w:p>
    <w:p w14:paraId="7914A31E" w14:textId="77777777" w:rsidR="00706E69" w:rsidRDefault="00706E69" w:rsidP="00DF3093">
      <w:pPr>
        <w:tabs>
          <w:tab w:val="left" w:pos="0"/>
        </w:tabs>
        <w:jc w:val="both"/>
      </w:pPr>
    </w:p>
    <w:p w14:paraId="0A743A90" w14:textId="197A04BE" w:rsidR="00DF3093" w:rsidRPr="004D06FC" w:rsidRDefault="00AE2EE5" w:rsidP="00DF3093">
      <w:pPr>
        <w:tabs>
          <w:tab w:val="left" w:pos="0"/>
        </w:tabs>
        <w:jc w:val="both"/>
      </w:pPr>
      <w:r w:rsidRPr="004D06FC">
        <w:t xml:space="preserve">Ольга </w:t>
      </w:r>
      <w:proofErr w:type="spellStart"/>
      <w:r w:rsidRPr="004D06FC">
        <w:t>Зіркевич</w:t>
      </w:r>
      <w:proofErr w:type="spellEnd"/>
      <w:r w:rsidRPr="004D06FC">
        <w:t xml:space="preserve"> </w:t>
      </w:r>
    </w:p>
    <w:p w14:paraId="74E6CDF6" w14:textId="51ABC2D8" w:rsidR="00BE0513" w:rsidRPr="004D06FC" w:rsidRDefault="00BE0513" w:rsidP="001706A9">
      <w:pPr>
        <w:spacing w:line="276" w:lineRule="auto"/>
      </w:pPr>
      <w:r w:rsidRPr="004D06FC">
        <w:br w:type="page"/>
      </w:r>
    </w:p>
    <w:p w14:paraId="5775E978" w14:textId="77777777" w:rsidR="00BE0513" w:rsidRPr="004D06FC" w:rsidRDefault="00BE0513" w:rsidP="00BE0513">
      <w:pPr>
        <w:ind w:left="4956" w:firstLine="708"/>
        <w:jc w:val="both"/>
        <w:rPr>
          <w:sz w:val="28"/>
        </w:rPr>
      </w:pPr>
      <w:bookmarkStart w:id="3" w:name="_Hlk50375970"/>
      <w:r w:rsidRPr="004D06FC">
        <w:rPr>
          <w:sz w:val="28"/>
        </w:rPr>
        <w:lastRenderedPageBreak/>
        <w:t xml:space="preserve">Додаток </w:t>
      </w:r>
    </w:p>
    <w:p w14:paraId="618A7449" w14:textId="77777777" w:rsidR="00BE0513" w:rsidRPr="004D06FC" w:rsidRDefault="00BE0513" w:rsidP="00BE0513">
      <w:pPr>
        <w:jc w:val="both"/>
        <w:rPr>
          <w:sz w:val="28"/>
        </w:rPr>
      </w:pPr>
      <w:r w:rsidRPr="004D06FC">
        <w:rPr>
          <w:sz w:val="28"/>
        </w:rPr>
        <w:t xml:space="preserve">                                                                                до рішення міської ради</w:t>
      </w:r>
    </w:p>
    <w:p w14:paraId="179C109B" w14:textId="34FA29B0" w:rsidR="00BE0513" w:rsidRPr="004D06FC" w:rsidRDefault="00BE0513" w:rsidP="00BE0513">
      <w:pPr>
        <w:jc w:val="both"/>
        <w:rPr>
          <w:sz w:val="28"/>
        </w:rPr>
      </w:pPr>
      <w:r w:rsidRPr="004D06FC">
        <w:rPr>
          <w:sz w:val="28"/>
        </w:rPr>
        <w:t xml:space="preserve">                                                                              </w:t>
      </w:r>
      <w:r w:rsidR="004D06FC" w:rsidRPr="004D06FC">
        <w:rPr>
          <w:sz w:val="28"/>
        </w:rPr>
        <w:t xml:space="preserve">  </w:t>
      </w:r>
      <w:r w:rsidR="001706A9">
        <w:rPr>
          <w:sz w:val="28"/>
        </w:rPr>
        <w:t xml:space="preserve">     </w:t>
      </w:r>
      <w:r w:rsidR="004D06FC" w:rsidRPr="004D06FC">
        <w:rPr>
          <w:sz w:val="28"/>
        </w:rPr>
        <w:t xml:space="preserve">  квітня </w:t>
      </w:r>
      <w:r w:rsidRPr="004D06FC">
        <w:rPr>
          <w:sz w:val="28"/>
        </w:rPr>
        <w:t xml:space="preserve"> № </w:t>
      </w:r>
      <w:r w:rsidR="004D06FC" w:rsidRPr="004D06FC">
        <w:rPr>
          <w:sz w:val="28"/>
        </w:rPr>
        <w:t>44/</w:t>
      </w:r>
    </w:p>
    <w:bookmarkEnd w:id="3"/>
    <w:p w14:paraId="5935B5FE" w14:textId="77777777" w:rsidR="00BE0513" w:rsidRPr="004D06FC" w:rsidRDefault="00BE0513" w:rsidP="00BE0513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14:paraId="12296384" w14:textId="77777777" w:rsidR="00BE0513" w:rsidRPr="005824A5" w:rsidRDefault="00BE0513" w:rsidP="004D06FC">
      <w:pPr>
        <w:rPr>
          <w:rFonts w:eastAsiaTheme="minorHAnsi"/>
          <w:sz w:val="32"/>
          <w:szCs w:val="32"/>
          <w:lang w:eastAsia="en-US"/>
        </w:rPr>
      </w:pPr>
    </w:p>
    <w:p w14:paraId="58DB804A" w14:textId="77777777" w:rsidR="00BE0513" w:rsidRPr="005824A5" w:rsidRDefault="00BE0513" w:rsidP="00BE0513">
      <w:pPr>
        <w:jc w:val="center"/>
        <w:rPr>
          <w:rFonts w:eastAsiaTheme="minorHAnsi"/>
          <w:sz w:val="32"/>
          <w:szCs w:val="32"/>
          <w:lang w:eastAsia="en-US"/>
        </w:rPr>
      </w:pPr>
      <w:r w:rsidRPr="005824A5">
        <w:rPr>
          <w:rFonts w:eastAsiaTheme="minorHAnsi"/>
          <w:sz w:val="32"/>
          <w:szCs w:val="32"/>
          <w:lang w:eastAsia="en-US"/>
        </w:rPr>
        <w:t>Звіт</w:t>
      </w:r>
    </w:p>
    <w:p w14:paraId="77D57FB4" w14:textId="77777777" w:rsidR="00BE0513" w:rsidRPr="005824A5" w:rsidRDefault="00BE0513" w:rsidP="00BE0513">
      <w:pPr>
        <w:jc w:val="center"/>
        <w:rPr>
          <w:rFonts w:eastAsiaTheme="minorHAnsi"/>
          <w:sz w:val="32"/>
          <w:szCs w:val="32"/>
          <w:lang w:eastAsia="en-US"/>
        </w:rPr>
      </w:pPr>
      <w:r w:rsidRPr="005824A5">
        <w:rPr>
          <w:rFonts w:eastAsiaTheme="minorHAnsi"/>
          <w:sz w:val="32"/>
          <w:szCs w:val="32"/>
          <w:lang w:eastAsia="en-US"/>
        </w:rPr>
        <w:t xml:space="preserve">директора комунальної установи </w:t>
      </w:r>
    </w:p>
    <w:p w14:paraId="54912103" w14:textId="7D44EEB8" w:rsidR="00BE0513" w:rsidRPr="004D06FC" w:rsidRDefault="00BE0513" w:rsidP="00BE0513">
      <w:pPr>
        <w:jc w:val="center"/>
        <w:rPr>
          <w:rFonts w:eastAsiaTheme="minorHAnsi"/>
          <w:b/>
          <w:sz w:val="32"/>
          <w:szCs w:val="32"/>
          <w:lang w:eastAsia="en-US"/>
        </w:rPr>
      </w:pPr>
      <w:r w:rsidRPr="005824A5">
        <w:rPr>
          <w:rFonts w:eastAsiaTheme="minorHAnsi"/>
          <w:sz w:val="32"/>
          <w:szCs w:val="32"/>
          <w:lang w:eastAsia="en-US"/>
        </w:rPr>
        <w:t>«Нововолинський центр професійного розвитку педагогічних працівників Нововолинської міської ради Волинської області»</w:t>
      </w:r>
      <w:r w:rsidRPr="004D06FC">
        <w:rPr>
          <w:rFonts w:eastAsiaTheme="minorHAnsi"/>
          <w:b/>
          <w:sz w:val="32"/>
          <w:szCs w:val="32"/>
          <w:lang w:eastAsia="en-US"/>
        </w:rPr>
        <w:t xml:space="preserve"> </w:t>
      </w:r>
    </w:p>
    <w:p w14:paraId="5EAC5D69" w14:textId="77777777" w:rsidR="00BE0513" w:rsidRPr="004D06FC" w:rsidRDefault="00BE0513" w:rsidP="00BE0513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14:paraId="51961BB2" w14:textId="38B7DA78" w:rsidR="00F1588E" w:rsidRPr="004D06FC" w:rsidRDefault="001706A9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824A5">
        <w:rPr>
          <w:rFonts w:eastAsiaTheme="minorHAnsi"/>
          <w:sz w:val="32"/>
          <w:szCs w:val="32"/>
          <w:lang w:eastAsia="en-US"/>
        </w:rPr>
        <w:t>Нововолинський центр професійного розвитку педагогічних працівників Нововолинської міської ради Волинської області</w:t>
      </w: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>(далі -</w:t>
      </w:r>
      <w:r w:rsidR="00F1588E" w:rsidRPr="004D06FC">
        <w:rPr>
          <w:rFonts w:eastAsia="Calibri"/>
          <w:color w:val="000000"/>
          <w:sz w:val="28"/>
          <w:szCs w:val="28"/>
          <w:lang w:eastAsia="en-US"/>
        </w:rPr>
        <w:t>Центр</w:t>
      </w:r>
      <w:r>
        <w:rPr>
          <w:rFonts w:eastAsia="Calibri"/>
          <w:color w:val="000000"/>
          <w:sz w:val="28"/>
          <w:szCs w:val="28"/>
          <w:lang w:eastAsia="en-US"/>
        </w:rPr>
        <w:t>)</w:t>
      </w:r>
      <w:r w:rsidR="00F1588E" w:rsidRPr="004D06FC">
        <w:rPr>
          <w:rFonts w:eastAsia="Calibri"/>
          <w:color w:val="000000"/>
          <w:sz w:val="28"/>
          <w:szCs w:val="28"/>
          <w:lang w:eastAsia="en-US"/>
        </w:rPr>
        <w:t xml:space="preserve"> здійснює свою діяльність відповідно до Конституції України, законів України «Про освіту», «Про повну загальну середню освіту», «Про дошкільну освіту», «Про позашкільну освіту», Концепції реалізації державної політики у сфері реформування загальної середньої освіти «Нова українська школа» на період до 2029 року, схваленої розпорядженням Кабінету Міністрів України від 14.12.2016 р. № 988-р., Стратегії розвитку </w:t>
      </w:r>
      <w:r>
        <w:rPr>
          <w:rFonts w:eastAsia="Calibri"/>
          <w:color w:val="000000"/>
          <w:sz w:val="28"/>
          <w:szCs w:val="28"/>
          <w:lang w:eastAsia="en-US"/>
        </w:rPr>
        <w:t>Центру</w:t>
      </w:r>
      <w:r w:rsidR="00F1588E" w:rsidRPr="004D06FC">
        <w:rPr>
          <w:rFonts w:eastAsia="Calibri"/>
          <w:color w:val="000000"/>
          <w:sz w:val="28"/>
          <w:szCs w:val="28"/>
          <w:lang w:eastAsia="en-US"/>
        </w:rPr>
        <w:t xml:space="preserve"> на 2022-2026 роки, затвердженої рішенням міської ради від 30.05.2023р. № 22/9,  інших нормативно-правових актів та Статуту.</w:t>
      </w:r>
    </w:p>
    <w:p w14:paraId="06B16D1C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Основним завданнями комунальної установи «Нововолинський центр професійного розвитку педагогічних працівників Нововолинської міської ради Волинської області» у 20234 році було надання професійної допомоги педагогам та закладам освіти. Ця діяльність спрямовувалась на розв’язання професійних труднощів, удосконалення організації роботи, психологічну підтримку та консультування.</w:t>
      </w:r>
    </w:p>
    <w:p w14:paraId="5FB37ECC" w14:textId="7F02C13E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Упродовж 2024 року директором та чотирма консультантами  організовано роботу професійних спільнот педагогічних працівників, які об’єдналися за спільними інтересами за родом їх професійної та фахової  діяльності, в тематичні творчі групи, школи молодого педагога, вихователя та їх наставників, школу «лінивого» вчителя та лабораторію небайдужих педагогів, спільноту з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проєктної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діяльності. Для налагодження комунікації педагогів створено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Viber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-спільноти та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Telegram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-спільноти педагогів, загальна кількість яких склала 41 групу. Для організації якісної роботи спільнот була проведена діагностика серед педагогічних працівників через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googl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-форми, яка забезпечила об’єктивну інформацію про потреби в підвищенні фахового і професійного рівня. Водночас враховано пропозиції освітян. Протягом року відбулось 129 засідань професійних спільнот. Проведено 3718 консультацій з питань підвищення кваліфікації, атестації, проведення конкурсів “Творчі сходинки педагогів Волині”, “Вчитель року - 2024”, тощо. Школу молодого педагога закінчило 29 педагогів ЗЗСО, ЗДО та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позашкілля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. 1650 педагогів громади отримали психологічну допомогу через участь в заходах </w:t>
      </w:r>
      <w:r w:rsidR="001706A9">
        <w:rPr>
          <w:rFonts w:eastAsia="Calibri"/>
          <w:color w:val="000000"/>
          <w:sz w:val="28"/>
          <w:szCs w:val="28"/>
          <w:lang w:eastAsia="en-US"/>
        </w:rPr>
        <w:t>Центру</w:t>
      </w:r>
      <w:r w:rsidRPr="004D06FC">
        <w:rPr>
          <w:rFonts w:eastAsia="Calibri"/>
          <w:color w:val="000000"/>
          <w:sz w:val="28"/>
          <w:szCs w:val="28"/>
          <w:lang w:eastAsia="en-US"/>
        </w:rPr>
        <w:t>.</w:t>
      </w:r>
    </w:p>
    <w:p w14:paraId="041437B9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На сайті Центру поповнюється база даних суб’єктів підвищення кваліфікації та база даних електронних цифрових ресурсів і платформ, корисних для роботи педагогічних працівників.</w:t>
      </w:r>
    </w:p>
    <w:p w14:paraId="16AA5EFE" w14:textId="7A1A6CFF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У 2024 році </w:t>
      </w:r>
      <w:r w:rsidR="001706A9">
        <w:rPr>
          <w:rFonts w:eastAsia="Calibri"/>
          <w:color w:val="000000"/>
          <w:sz w:val="28"/>
          <w:szCs w:val="28"/>
          <w:lang w:eastAsia="en-US"/>
        </w:rPr>
        <w:t xml:space="preserve">Центр, </w:t>
      </w:r>
      <w:r w:rsidRPr="004D06FC">
        <w:rPr>
          <w:rFonts w:eastAsia="Calibri"/>
          <w:color w:val="000000"/>
          <w:sz w:val="28"/>
          <w:szCs w:val="28"/>
          <w:lang w:eastAsia="en-US"/>
        </w:rPr>
        <w:t>спираючись на  меморандум про співпрацю з управлінням Державної служби якості освіти у Волинській області</w:t>
      </w:r>
      <w:r w:rsidRPr="004D06FC">
        <w:rPr>
          <w:rFonts w:eastAsia="Calibri"/>
          <w:i/>
          <w:iCs/>
          <w:color w:val="000000"/>
          <w:sz w:val="28"/>
          <w:szCs w:val="28"/>
          <w:lang w:eastAsia="en-US"/>
        </w:rPr>
        <w:t xml:space="preserve"> </w:t>
      </w: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та договір про співпрацю з Волинським інститутом післядипломної педагогічної освіти, залучали працівників даних установ до проведення семінарів, тренінгів, конференцій,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вебінарів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та інших заходів, що розширило професійні можливості  працівників нашої установи  у пошуку та утвердженню   таких форм роботи з підвищення кваліфікації педагогів, щоб максимально можна було врахувати їх запити і потреби та наблизити надання освітніх послуг до вчителя, проводити курси підвищення кваліфікації для педагогів громади із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видачею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сертифікатів ВІППО, ДСЯОУ, УІРО, консультуватися із проблем сучасного розвитку освіти, організації освітнього процесу, забезпечення якості освіти у закладах освіти; подоланням навчальних втрат, здійснення інформаційного забезпечення педагогів із питань формування та підтримки  культури якості освіти, що базується на прозорості,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інноваційності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та партнерстві учасників освітнього процесу, з питань  якісної підготовки учнів до зовнішнього незалежного оцінювання та технологій  проведення і опрацювання результатів моніторингових досліджень, викладання навчальних дисциплін, управлінської діяльності. Звісно, що така співпраця Центру з вищеназваними установами та іншими суб’єктами, що провадять освітню діяльність, зокрема вищими навчальними закладами, значно підвищує рівень роботи консультантів, що, безперечно, впливає і на якість навчання учнів, оскільки реалізовується за схемою: консультант – педагог – учень.</w:t>
      </w:r>
    </w:p>
    <w:p w14:paraId="210B0540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Відповідно до плану-графіку підвищення кваліфікації керівних і педагогічних кадрів закладів освіти міста на 2024 рік (наказ № 164-А від 06.12.2023р.), складеного у відповідності до замовлень закладів освіти, за різними формами навчання у ВІППО підвищили кваліфікацію 179 педагогічних працівників, переважно в дистанційному та онлайн форматах (452 педагогічних працівника у 2022 р., 249 – у 2023р.). </w:t>
      </w:r>
    </w:p>
    <w:p w14:paraId="3ED52CF6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Педагогічних працівника ЗЗСО, які забезпечують реалізацію Державного стандарту базової середньої освіти на циклі базової середньої освіти у 2024-2025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н.р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. та пілотних класів, підвищили кваліфікацію у листопаді-грудні 2024 року в онлайн форматі при ВІППО за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субвенційні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кошти за 30-годинною програмою підвищення кваліфікації вчителів НУШ.</w:t>
      </w:r>
    </w:p>
    <w:p w14:paraId="132AA280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Директори та заступники директорів з навчально-виховної роботи ЗЗСО пройшли навчання за Програмою підвищення кваліфікації «Діяльнісний підхід у початковій школі в реаліях сьогодення» на базі ліцею № 3, отримавши сертифікати ВІППО на 8 год.</w:t>
      </w:r>
    </w:p>
    <w:p w14:paraId="65A8C6C3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Центр координує підвищення кваліфікації медичних сестер закладів освіти. Так, у 2024 році 2 медична сестра ЗЗСО та 3 ЗДО підвищили кваліфікацію з використанням дистанційних технологій без відриву від виробництва.</w:t>
      </w:r>
    </w:p>
    <w:p w14:paraId="16DE24DF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Оскільки пункт 6 нормативного документа «Порядок підвищення кваліфікації педагогічних та науково-педагогічних працівників, що був затверджений постановою Кабінету Міністрів України від 21 серпня 2019 року № 300, зі змінами, внесеними 27 грудня 2019 року постановою Уряду № 1133» дозволяє участь у семінарах, практикумах, тренінгах,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вебінарах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, майстер-класах рішенням педагогічної ради зараховувати педагогам як підвищення </w:t>
      </w:r>
      <w:r w:rsidRPr="004D06FC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кваліфікації, працівниками Центру розроблені програми семінарів,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вебінарів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>, тренінгів, які затверджені відповідними наказами та опубліковані на сайті Центру, як і сертифікати, видані 952 педагогам закладів освіти Нововолинської МТГ (257 сертифікатів у 2022 р., 731- у 2023р.)</w:t>
      </w:r>
    </w:p>
    <w:p w14:paraId="6339466B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Відповідно до запитів Ліцеїв № 3, 4, 5, 6, 7, 9 протягом 2024 року були проведені сертифіковані заходи неформальної освіти: </w:t>
      </w:r>
    </w:p>
    <w:p w14:paraId="274F54AF" w14:textId="77777777" w:rsidR="00F1588E" w:rsidRPr="004D06FC" w:rsidRDefault="00F1588E" w:rsidP="00E8072B">
      <w:pPr>
        <w:numPr>
          <w:ilvl w:val="0"/>
          <w:numId w:val="6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«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Проєктування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траєкторії професійного розвитку педагогічного працівника» (ліцеї № 6,7,9).</w:t>
      </w:r>
    </w:p>
    <w:p w14:paraId="297080F0" w14:textId="77777777" w:rsidR="00F1588E" w:rsidRPr="004D06FC" w:rsidRDefault="00F1588E" w:rsidP="00E8072B">
      <w:pPr>
        <w:numPr>
          <w:ilvl w:val="0"/>
          <w:numId w:val="6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«Психологічна підтримка педагогів та дітей у надзвичайних ситуаціях» (ліцеї № 5).</w:t>
      </w:r>
    </w:p>
    <w:p w14:paraId="5C0F35FA" w14:textId="77777777" w:rsidR="00F1588E" w:rsidRPr="004D06FC" w:rsidRDefault="00F1588E" w:rsidP="00E8072B">
      <w:pPr>
        <w:numPr>
          <w:ilvl w:val="0"/>
          <w:numId w:val="6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«Організація освітнього процесу з дітьми з ООП» (ліцей № 3, 4).</w:t>
      </w:r>
    </w:p>
    <w:p w14:paraId="4E9699E7" w14:textId="0AD938C5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Відповідно до пункту 10 Положення про атестацію педагогічних працівників від 09.09.2022р. № 805, з ініціативи педагогічних працівників та за підтримки й участі консультантів </w:t>
      </w:r>
      <w:r w:rsidR="001706A9">
        <w:rPr>
          <w:rFonts w:eastAsia="Calibri"/>
          <w:color w:val="000000"/>
          <w:sz w:val="28"/>
          <w:szCs w:val="28"/>
          <w:lang w:eastAsia="en-US"/>
        </w:rPr>
        <w:t>Центру</w:t>
      </w:r>
      <w:r w:rsidRPr="004D06FC">
        <w:rPr>
          <w:rFonts w:eastAsia="Calibri"/>
          <w:color w:val="000000"/>
          <w:sz w:val="28"/>
          <w:szCs w:val="28"/>
          <w:lang w:eastAsia="en-US"/>
        </w:rPr>
        <w:t>, були організовані та проведені такі сертифіковані заходи з неформальної освіти:</w:t>
      </w:r>
    </w:p>
    <w:p w14:paraId="029B03D8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Практикум для вчителів-логопедів «Метод масажу в корекції мовленнєвих порушень у дітей» -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Прокопюк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В.П, логопед логопедичних пунктів Нововолинського управління освіти.</w:t>
      </w:r>
    </w:p>
    <w:p w14:paraId="0FEF2F8B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Семінар-практикум «Виготовлення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закладинки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>» - Вітюк Р.О., учитель трудового навчання ліцею №5.</w:t>
      </w:r>
    </w:p>
    <w:p w14:paraId="65FF9235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Педагогічна майстерка «Вивчення народних традицій на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уроках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трудового навчання. Таємниця ляльки-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мотанки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>. Закодоване ім’я» - Потапова Т.І. та Тимофєєва Н.Е, вчителі трудового навчання ліцеїв №7 та №6.</w:t>
      </w:r>
    </w:p>
    <w:p w14:paraId="1898DA44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Семінар-практикум «STREAM-освіта дошкільників: вивчаємо, моделюємо, запроваджуємо» - Журавель Л.В.,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Побігайло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Т.В., Бондаренко І.В., вихователі ЗДО №9.</w:t>
      </w:r>
    </w:p>
    <w:p w14:paraId="3AFA2278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Тренінг з елементами гри «Квест-технологія як одна із сучасних ігрових технологій у закладі дошкільної освіти» - Дан Т.П., Левкович І.Г., директор та музичний керівник ЗДО №8.</w:t>
      </w:r>
    </w:p>
    <w:p w14:paraId="29091F2D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Семінар-практикум для практичних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псохологів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ЗДО «Нейропсихологічний підхід у розвитку дітей дошкільного віку» -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Цибуховська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І.О., практичний психолог ЗДО № 5.</w:t>
      </w:r>
    </w:p>
    <w:p w14:paraId="5DFDC30F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Семінар-практикум «Використання штучного інтелекту в освітньому процесі» -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Ощаповська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Н.В., учитель хімії ліцею № 1.</w:t>
      </w:r>
    </w:p>
    <w:p w14:paraId="6B30FBC0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Літературна кав’ярня «Поезія – це завжди неповторність» -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Панило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Л.В., вихователь ЗДО №2.</w:t>
      </w:r>
    </w:p>
    <w:p w14:paraId="5136E4C4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Мовознавчий квест до Дня української писемності та мови «Мова – коштовний скарб народу» - Свириденко Н.М.,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Сахарук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С.В., Франчук Є.І., Татарчук Л.Х, директор та вихователі ЗДО № 7.</w:t>
      </w:r>
    </w:p>
    <w:p w14:paraId="41F32252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 Семінар-практикум для вчителів-логопедів «Готовність дітей до шкільного навчання» -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Прокопюк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В.П, логопед логопедичних пунктів Нововолинського управління освіти.</w:t>
      </w:r>
    </w:p>
    <w:p w14:paraId="27788BF1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«Інтуїтивне малювання та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нейрографіка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як методи психологічної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резильєнтності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>» - Нарбут М.Т., Мельничук Г.А., учителі образотворчого мистецтва ліцеїв № 2 та 3.</w:t>
      </w:r>
    </w:p>
    <w:p w14:paraId="569D6275" w14:textId="77777777" w:rsidR="00F1588E" w:rsidRPr="004D06FC" w:rsidRDefault="00F1588E" w:rsidP="00E8072B">
      <w:pPr>
        <w:numPr>
          <w:ilvl w:val="0"/>
          <w:numId w:val="7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Семінар-практикум «Ми – українці, і нам є чим пишатися!» - Гут Ю.І.,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Лошик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О.С., вихователі ЗДО № 1.</w:t>
      </w:r>
    </w:p>
    <w:p w14:paraId="6ED70E66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Консультант Кот Оксана сприяла участі закладів освіти у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проєктній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та грантовій діяльності:</w:t>
      </w:r>
    </w:p>
    <w:p w14:paraId="4B504E79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Програма надання благодійної допомоги - АТ «Райффайзен Банк» «Дитячий прихисток» - ЗДО №4, ліцей №7;</w:t>
      </w:r>
    </w:p>
    <w:p w14:paraId="62DF55B1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«Дитячий прихисток» для дітей України - ліцей №2;</w:t>
      </w:r>
    </w:p>
    <w:p w14:paraId="2CE74A0F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Грантова програма TRIYOU польсько-німецького молодіжного співробітництва (ПНМС) - ліцей №8;</w:t>
      </w:r>
    </w:p>
    <w:p w14:paraId="4010E45C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Книжкова навала - ліцей №8;</w:t>
      </w:r>
    </w:p>
    <w:p w14:paraId="63157F20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Kronospan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- ліцей №8;</w:t>
      </w:r>
    </w:p>
    <w:p w14:paraId="4ABAE96F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Програма DA VINCI UKRAINE (DVU) – ініціатива для розвитку STEM-освіти в Україні - ліцей №8;</w:t>
      </w:r>
    </w:p>
    <w:p w14:paraId="7F9A15FF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ЗМІН 2024-2025.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Ризома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>. Українці разом «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Слово,що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єднає» - ліцей №8;</w:t>
      </w:r>
    </w:p>
    <w:p w14:paraId="554ACD33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 Творці Змін-2024 - ліцей №8;</w:t>
      </w:r>
    </w:p>
    <w:p w14:paraId="31AEF738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Освіта та робота із молоддю “Книга єднає українців” - ліцей №8;</w:t>
      </w:r>
    </w:p>
    <w:p w14:paraId="204EE315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Програма благодійної допомоги «Дитячий прихисток» - ліцей №8;</w:t>
      </w:r>
    </w:p>
    <w:p w14:paraId="0D6A57E7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Конкурс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проєктів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«Громадський бюджет Нововолинської міської територіальної громади» - ліцей №5;</w:t>
      </w:r>
    </w:p>
    <w:p w14:paraId="43BAE008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Конкурс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проєктів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соціальної дії за фінансової підтримки Європейської Комісії та Британської Ради у співфінансуванні з органами місцевого самоврядування. «Туризм як тренд дозвілля сучасної молоді», «Здорова нація»  - ліцей №5;</w:t>
      </w:r>
    </w:p>
    <w:p w14:paraId="733165B3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Конкурс міні-грантів «Креативний простір власними руками» (громадський бюджет Нововолинської ТГ), «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Creative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>-квартал №5» - ліцей №5;</w:t>
      </w:r>
    </w:p>
    <w:p w14:paraId="49177937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Ґрантовий конкурс «ЛЮДИ для ЛЮДЕЙ: світ рятує українські громади», який реалізовувала Агенція регіонального розвитку «Прибужжя». «Безпечна освіта» (облаштування укриття) - ліцей №5;</w:t>
      </w:r>
    </w:p>
    <w:p w14:paraId="2492101E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Благодійний освітній проєкт «Flowers4School  - квіти для школи» - ліцей №5;</w:t>
      </w:r>
    </w:p>
    <w:p w14:paraId="12812046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Грантова підтримка в межах програми «Тримай» - ліцей №5;</w:t>
      </w:r>
    </w:p>
    <w:p w14:paraId="7EBFDAF1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Програма для підлітків «Спільно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Кемп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>» - ліцей №5;</w:t>
      </w:r>
    </w:p>
    <w:p w14:paraId="213F54A0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Реалізація спільного з Дитячим фондом Організації Об'єднаних Націй (ЮНІСЕФ) проекту щодо надання грошової допомоги закладам загальної середньої освіти - ліцей №5;</w:t>
      </w:r>
    </w:p>
    <w:p w14:paraId="159E4862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"A PLAYFUL CITY" за підтримки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The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Lego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Foundation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- ліцей №1;</w:t>
      </w:r>
    </w:p>
    <w:p w14:paraId="744B8B4D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ПАРЛАМЕНТСЬКА ОСВІТА та участь у Всеукраїнській імітаційній грі "М18: Ми - законотворці!" - ліцей №1;</w:t>
      </w:r>
    </w:p>
    <w:p w14:paraId="112BEF8D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«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Травмапедагогіка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для українських шкіл» - ліцей №1;</w:t>
      </w:r>
    </w:p>
    <w:p w14:paraId="5D91C153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Всеукраїнський проєкт «Єдина Україна» за концепцією «Спорт заради розвитку» - ліцей №1;</w:t>
      </w:r>
    </w:p>
    <w:p w14:paraId="3BB26378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Фандрайзинг/залучення благодійних коштів. Благодійні кошти на спортінвентар, щоб придбати набір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Cool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games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, вартістю 30 тис грн </w:t>
      </w:r>
      <w:r w:rsidRPr="004D06FC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- </w:t>
      </w:r>
      <w:r w:rsidRPr="004D06FC">
        <w:rPr>
          <w:rFonts w:eastAsia="Calibri"/>
          <w:color w:val="000000"/>
          <w:sz w:val="28"/>
          <w:szCs w:val="28"/>
          <w:lang w:eastAsia="en-US"/>
        </w:rPr>
        <w:t>ліцей №1;</w:t>
      </w:r>
    </w:p>
    <w:p w14:paraId="459ED606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ПРООН/ енергоефективність - ліцей №1;</w:t>
      </w:r>
    </w:p>
    <w:p w14:paraId="79857F70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lastRenderedPageBreak/>
        <w:t>БУР-табір у громаді. Створення молодіжного центру в актовій залі закладу - ліцей №3;</w:t>
      </w:r>
    </w:p>
    <w:p w14:paraId="1176F509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Книжкова навала - ліцей №3;</w:t>
      </w:r>
    </w:p>
    <w:p w14:paraId="1BA30BCD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skill.ED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- 2024. «Робототехніка — це майбутнє, яке ми створюємо сьогодні!» - ліцей №4;</w:t>
      </w:r>
    </w:p>
    <w:p w14:paraId="59086D6B" w14:textId="77777777" w:rsidR="00F1588E" w:rsidRPr="004D06FC" w:rsidRDefault="00F1588E" w:rsidP="00E8072B">
      <w:pPr>
        <w:numPr>
          <w:ilvl w:val="0"/>
          <w:numId w:val="8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Гранти на персональні проєкти у сфері освіти.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Стем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>-лабораторія - ліцей №4.</w:t>
      </w:r>
    </w:p>
    <w:p w14:paraId="335A99AF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ab/>
        <w:t xml:space="preserve">Деякі з даних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проєктів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реалізовані, інші ще стоять на розгляді.</w:t>
      </w:r>
    </w:p>
    <w:p w14:paraId="35C6930F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Спільно з фахівцями Нововолинського ІРЦ розробили та провели сертифіковані семінари щодо підготовки педагогів до роботи в інклюзивних класах: «Організація освітнього процесу з дітьми з ООП. Категорії: навчальні труднощі; фізичні труднощі; аутизм, інтелектуальні порушення» для педагогів ЗЗСО (78 сертифікатів) та «Інклюзія крок за кроком» для асистентів вчителя/вихователя (44 сертифікати).</w:t>
      </w:r>
    </w:p>
    <w:p w14:paraId="1E04810A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Збірна команда Нововолинської МТГ взяла участь в обласному турнірі «Юні історики» завоювавши третє місце на обласному рівні. </w:t>
      </w:r>
    </w:p>
    <w:p w14:paraId="2DD72743" w14:textId="40DD082E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Консультант </w:t>
      </w:r>
      <w:r w:rsidR="001706A9">
        <w:rPr>
          <w:rFonts w:eastAsia="Calibri"/>
          <w:color w:val="000000"/>
          <w:sz w:val="28"/>
          <w:szCs w:val="28"/>
          <w:lang w:eastAsia="en-US"/>
        </w:rPr>
        <w:t>Центру</w:t>
      </w: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, Наталія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Скібіцька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, організовувала проведення предметних олімпіад серед ЗЗСО Нововолинської МТГ. У ІІ етапі Всеукраїнських учнівських олімпіад із навчальних предметів 2024-2025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н.р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>. взяли участь 618 учнів 4-11 класів закладів  освіти Нововолинської МТГ.</w:t>
      </w:r>
    </w:p>
    <w:p w14:paraId="320A0BE2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За підсумками ІІ етапу олімпіад переможцями стали учні,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занявши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призові місця, а саме: І місце – 74, ІІ – 91, ІІІ – 117.</w:t>
      </w:r>
    </w:p>
    <w:p w14:paraId="4676AF13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На ІІІ етапі Всеукраїнських учнівських олімпіад із навчальних предметів 2023-2024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н.р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. місто Нововолинськ представляли 73 школярі, а саме: 16 учнів з ліцею № 1; 6 учнів із ліцею № 2; 3 учні із ліцею № 3; 3 учнів із ліцею № 4; 9 учнів із ліцею №5; 6 учні із ліцею №6; 10 учень із ліцею №7; 16 учнів із ліцею №8; 4 учнів із ліцею №9; 1 учні з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Грядівського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ліцею.</w:t>
      </w:r>
    </w:p>
    <w:p w14:paraId="52273ACD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Переможцями стали 36 учень, здобувши 41 призових місць, зокрема І місце – 4, ІІ – 17, ІІІ – 20. </w:t>
      </w:r>
    </w:p>
    <w:p w14:paraId="4607AE94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У квітні 2024 року учні Нововолинської ТГ взяли участь у ІV етапі учнівських навчальних олімпіад:  3 учня з ліцею №1, 2 учні з ліцею №6, 2 учня з ліцею №7, 3 учні з ліцею №8, 2 учні з ліцею №9. </w:t>
      </w:r>
    </w:p>
    <w:p w14:paraId="2FC13105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Переможцями стали такі учні ліцею №1:</w:t>
      </w:r>
    </w:p>
    <w:p w14:paraId="21824AB6" w14:textId="77777777" w:rsidR="00F1588E" w:rsidRPr="004D06FC" w:rsidRDefault="00F1588E" w:rsidP="00E8072B">
      <w:pPr>
        <w:numPr>
          <w:ilvl w:val="0"/>
          <w:numId w:val="9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Яницька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Юліана, 10 клас - ІІ місце з географії (учитель Горбач Алла Євгенівна).</w:t>
      </w:r>
    </w:p>
    <w:p w14:paraId="1E78DCF2" w14:textId="77777777" w:rsidR="00F1588E" w:rsidRPr="004D06FC" w:rsidRDefault="00F1588E" w:rsidP="00E8072B">
      <w:pPr>
        <w:numPr>
          <w:ilvl w:val="0"/>
          <w:numId w:val="9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 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Бишук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Владислав, 8 клас - І місце з географії (учитель Горбач Алла Євгенівна).</w:t>
      </w:r>
    </w:p>
    <w:p w14:paraId="1DC0E591" w14:textId="77777777" w:rsidR="00F1588E" w:rsidRPr="004D06FC" w:rsidRDefault="00F1588E" w:rsidP="00E8072B">
      <w:pPr>
        <w:numPr>
          <w:ilvl w:val="0"/>
          <w:numId w:val="9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  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Німой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Христина, 3 клас - ІІ місце у ХХІУ Міжнародному конкурсі ім. Петра Яцика (учитель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Мучак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Валентина Володимирівна).  </w:t>
      </w:r>
    </w:p>
    <w:p w14:paraId="0C33A141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Відповідно до наказу управління освіти виконавчого комітету Нововолинської міської ради від 16.10.2023р. №208 «Про проведення ХХІХ міської виставки дидактичних і методичних матеріалів «Творчі сходинки педагогів Волині» із метою активізації творчої діяльності педагогічних працівників, презентації, поширення, впровадження інноваційних досягнень освітян Волині в контексті Нової української школи у лютому 2024 року була проведена ХХІХ міська виставка дидактичних і методичних матеріалів «Творчі сходинки педагогів Волині», на якій було представлено 24 роботи </w:t>
      </w:r>
      <w:r w:rsidRPr="004D06FC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педагогічних працівників ліцеїв № 1,2,3,4,5,6,7,8,9,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Грядівського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ліцею,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Грибовицької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гімназії, НМРЦ.</w:t>
      </w:r>
    </w:p>
    <w:p w14:paraId="33BDE938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19 робіт направлено на обласний етап Виставки, 9 з яких отримали визнання журі та дипломи таких ступенів: </w:t>
      </w:r>
    </w:p>
    <w:p w14:paraId="17A8E270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Грядівський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ліцей – І;</w:t>
      </w:r>
    </w:p>
    <w:p w14:paraId="4503950A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МРЦ – ІІ;</w:t>
      </w:r>
    </w:p>
    <w:p w14:paraId="35797CDF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Ліцей № 2 - ІІ;</w:t>
      </w:r>
    </w:p>
    <w:p w14:paraId="10B8417E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Ліцей № 8 – два ІІ;</w:t>
      </w:r>
    </w:p>
    <w:p w14:paraId="07B54762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Ліцей № 6 – два ІІІ;</w:t>
      </w:r>
    </w:p>
    <w:p w14:paraId="50802E74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Ліцей № 3 – ІІІ;</w:t>
      </w:r>
    </w:p>
    <w:p w14:paraId="6082E64A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Ліцей № 4 - ІІІ.</w:t>
      </w:r>
    </w:p>
    <w:p w14:paraId="18C99008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16 педагогів-переможців нашої громади нагородили дипломами управління освіти і науки облдержадміністрації І, ІІ і ІІІ ступенів, а також,  вони взяли участь в обласних воркшопах, отримавши сертифікати підвищення кваліфікації ВІППО.</w:t>
      </w:r>
    </w:p>
    <w:p w14:paraId="07A75302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Нововолинський центр професійного розвитку педагогічних працівників отримав Подяку управління освіти і науки Волинської обласної державної адміністрації за належний рівень організації першого етапу Виставки та високий рівень робіт, поданих на ХХІХ обласну виставку дидактичних і методичних матеріалів «Творчі сходинки педагогів Волині» (Наказ № 127 від 11 квітня 2024р.).</w:t>
      </w:r>
    </w:p>
    <w:p w14:paraId="39282DDF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Відповідно до Закону України від 08 листопада 2023 року № 3438-IX "Про внесення змін до деяких законів України щодо державної підсумкової атестації та вступної кампанії 2024 року", Порядку проведення національного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мультипредметного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тесту, затвердженого наказом Міністерства освіти і науки України від 21 грудня 2023 року № 1547, зареєстрованого в Міністерстві юстиції України 03 січня 2024 року за № 15/41360, Календарного плану організації та проведення у 2024 році національного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мультипредметного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тесту, затвердженого наказом Міністерства освіти і науки України від 22 лютого 2024 року № 222, доручення начальника Волинської обласної військової адміністрації від 22.03.2024 № 2533/17/2-24, спільного наказу Волинської обласної державної адміністрації та Львівського регіонального центру оцінювання якості освіти № 164/33-о від 01 травня 2024 року, листа Міністерства освіти і науки України №1/6322-24 від 11.04.2024 року «Про забезпечення у 2024 році роботи тимчасових екзаменаційних центрів» з 18 травня по 20 червня 2024 року включно у Нововолинській МТГ відбувалася основна сесія НМТ-2024 (загалом по країні з 14 травня до 25 червня 2024 року).</w:t>
      </w:r>
    </w:p>
    <w:p w14:paraId="55749C0D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У громаді було утворено 3 ТЕЦ (тимчасові екзаменаційні центри) на базі ліцеїв №1 (директор / відповідальний(а) – Олійник Л.С.), №2 (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Кобиш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А.А.) та №8 (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Янюк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О.М.) (загалом 108 місць для проходження тестування) у яких було проведено 23 основних сесії НМТ. Для організації роботи ТЕЦ було залучено 33 педагогічні працівники ліцеїв №№ 1,2,3,4,5,6,7,8,9 міста.</w:t>
      </w:r>
    </w:p>
    <w:p w14:paraId="759388F8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Для участі в основній сесії НМТ у зазначених ТЕЦ зареєструвався 801 учасник (цьогорічні випускники та випускники минулих років) Нововолинської та сусідніх територіальних громад. Не з’явились для проходження тестування 53 учасники (6,62 %).</w:t>
      </w:r>
    </w:p>
    <w:p w14:paraId="37FA81AA" w14:textId="72AAA6D2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Протягом року, в онлайн форматі, </w:t>
      </w:r>
      <w:r w:rsidR="001706A9">
        <w:rPr>
          <w:rFonts w:eastAsia="Calibri"/>
          <w:color w:val="000000"/>
          <w:sz w:val="28"/>
          <w:szCs w:val="28"/>
          <w:lang w:eastAsia="en-US"/>
        </w:rPr>
        <w:t xml:space="preserve">Центр    </w:t>
      </w: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ділився досвідом роботи, особливостями організації спільнот педагогічних працівників, підвищення їх кваліфікації тощо з </w:t>
      </w:r>
      <w:proofErr w:type="spellStart"/>
      <w:r w:rsidRPr="004D06FC">
        <w:rPr>
          <w:rFonts w:eastAsia="Calibri"/>
          <w:color w:val="000000"/>
          <w:sz w:val="28"/>
          <w:szCs w:val="28"/>
          <w:lang w:eastAsia="en-US"/>
        </w:rPr>
        <w:t>Павлівською</w:t>
      </w:r>
      <w:proofErr w:type="spellEnd"/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громадою.</w:t>
      </w:r>
    </w:p>
    <w:p w14:paraId="204D1C12" w14:textId="77777777" w:rsidR="00F1588E" w:rsidRPr="004D06FC" w:rsidRDefault="00F1588E" w:rsidP="00E8072B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Протягом 2024 року педагоги Нововолинської територіальної громади отримали сертифікатів з підвищення кваліфікації та інших послуг:</w:t>
      </w:r>
    </w:p>
    <w:p w14:paraId="493A92B0" w14:textId="77777777" w:rsidR="00F1588E" w:rsidRPr="004D06FC" w:rsidRDefault="00F1588E" w:rsidP="00E8072B">
      <w:pPr>
        <w:numPr>
          <w:ilvl w:val="0"/>
          <w:numId w:val="10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ЦПРПП – 952</w:t>
      </w:r>
    </w:p>
    <w:p w14:paraId="671A53F5" w14:textId="77777777" w:rsidR="00F1588E" w:rsidRPr="004D06FC" w:rsidRDefault="00F1588E" w:rsidP="00E8072B">
      <w:pPr>
        <w:numPr>
          <w:ilvl w:val="0"/>
          <w:numId w:val="10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ВІППО – 179</w:t>
      </w:r>
    </w:p>
    <w:p w14:paraId="7813DF07" w14:textId="77777777" w:rsidR="00F1588E" w:rsidRPr="004D06FC" w:rsidRDefault="00F1588E" w:rsidP="00E8072B">
      <w:pPr>
        <w:numPr>
          <w:ilvl w:val="0"/>
          <w:numId w:val="10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Консультацій – 3718</w:t>
      </w:r>
    </w:p>
    <w:p w14:paraId="2D600781" w14:textId="77777777" w:rsidR="00F1588E" w:rsidRPr="004D06FC" w:rsidRDefault="00F1588E" w:rsidP="00E8072B">
      <w:pPr>
        <w:numPr>
          <w:ilvl w:val="0"/>
          <w:numId w:val="10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Психологічної допомоги – 1650</w:t>
      </w:r>
    </w:p>
    <w:p w14:paraId="580CB25C" w14:textId="77777777" w:rsidR="00F1588E" w:rsidRPr="004D06FC" w:rsidRDefault="00F1588E" w:rsidP="00E8072B">
      <w:pPr>
        <w:numPr>
          <w:ilvl w:val="0"/>
          <w:numId w:val="10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Засідань педагогічних спільнот – 129</w:t>
      </w:r>
    </w:p>
    <w:p w14:paraId="7A234CBC" w14:textId="77777777" w:rsidR="00F1588E" w:rsidRPr="004D06FC" w:rsidRDefault="00F1588E" w:rsidP="00E8072B">
      <w:pPr>
        <w:numPr>
          <w:ilvl w:val="0"/>
          <w:numId w:val="10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Організація та проведення олімпіад, турнірів, конкурсів.</w:t>
      </w:r>
    </w:p>
    <w:p w14:paraId="3743B5EB" w14:textId="77777777" w:rsidR="00F1588E" w:rsidRPr="004D06FC" w:rsidRDefault="00F1588E" w:rsidP="00E8072B">
      <w:pPr>
        <w:numPr>
          <w:ilvl w:val="0"/>
          <w:numId w:val="10"/>
        </w:num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Організація та супровід  НМТ, атестації педагогічних працівників.</w:t>
      </w:r>
    </w:p>
    <w:p w14:paraId="54167167" w14:textId="77777777" w:rsidR="00E11C4C" w:rsidRPr="004D06FC" w:rsidRDefault="00F1588E" w:rsidP="00E11C4C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t>Плануванн</w:t>
      </w:r>
      <w:r w:rsidR="00E11C4C" w:rsidRPr="004D06FC">
        <w:rPr>
          <w:rFonts w:eastAsia="Calibri"/>
          <w:color w:val="000000"/>
          <w:sz w:val="28"/>
          <w:szCs w:val="28"/>
          <w:lang w:eastAsia="en-US"/>
        </w:rPr>
        <w:t>я</w:t>
      </w: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роботи </w:t>
      </w:r>
      <w:r w:rsidR="00E11C4C" w:rsidRPr="004D06FC">
        <w:rPr>
          <w:rFonts w:eastAsia="Calibri"/>
          <w:color w:val="000000"/>
          <w:sz w:val="28"/>
          <w:szCs w:val="28"/>
          <w:lang w:eastAsia="en-US"/>
        </w:rPr>
        <w:t>проводимо,</w:t>
      </w: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спира</w:t>
      </w:r>
      <w:r w:rsidR="00E11C4C" w:rsidRPr="004D06FC">
        <w:rPr>
          <w:rFonts w:eastAsia="Calibri"/>
          <w:color w:val="000000"/>
          <w:sz w:val="28"/>
          <w:szCs w:val="28"/>
          <w:lang w:eastAsia="en-US"/>
        </w:rPr>
        <w:t>ючись</w:t>
      </w:r>
      <w:r w:rsidRPr="004D06FC">
        <w:rPr>
          <w:rFonts w:eastAsia="Calibri"/>
          <w:color w:val="000000"/>
          <w:sz w:val="28"/>
          <w:szCs w:val="28"/>
          <w:lang w:eastAsia="en-US"/>
        </w:rPr>
        <w:t xml:space="preserve"> на анкетування педагогічних працівників закладів позашкільної, загальної середньої освіти (254 відповіді) та закладів дошкільної освіти (111 відповідей):</w:t>
      </w:r>
    </w:p>
    <w:p w14:paraId="3BA6C852" w14:textId="64EF86E2" w:rsidR="00F1588E" w:rsidRPr="004D06FC" w:rsidRDefault="00F1588E" w:rsidP="00E11C4C">
      <w:pPr>
        <w:ind w:firstLine="42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noProof/>
          <w:color w:val="000000"/>
          <w:sz w:val="28"/>
          <w:szCs w:val="28"/>
          <w:lang w:eastAsia="en-US"/>
        </w:rPr>
        <w:drawing>
          <wp:inline distT="0" distB="0" distL="0" distR="0" wp14:anchorId="6D453829" wp14:editId="2407C009">
            <wp:extent cx="5029200" cy="2522220"/>
            <wp:effectExtent l="0" t="0" r="0" b="0"/>
            <wp:docPr id="1396847735" name="Рисунок 8" descr="Діаграма відповідей у Формах. Назва запитання: Заклад освіти, у якому працюєте. Кількість відповідей: 254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іаграма відповідей у Формах. Назва запитання: Заклад освіти, у якому працюєте. Кількість відповідей: 254 відповіді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1BE" w:rsidRPr="004D06FC">
        <w:rPr>
          <w:noProof/>
          <w:color w:val="17365D"/>
          <w:sz w:val="28"/>
          <w:szCs w:val="28"/>
          <w:bdr w:val="none" w:sz="0" w:space="0" w:color="auto" w:frame="1"/>
        </w:rPr>
        <w:t xml:space="preserve"> </w:t>
      </w:r>
      <w:r w:rsidR="00E451BE" w:rsidRPr="004D06FC">
        <w:rPr>
          <w:noProof/>
          <w:color w:val="17365D"/>
          <w:sz w:val="28"/>
          <w:szCs w:val="28"/>
          <w:bdr w:val="none" w:sz="0" w:space="0" w:color="auto" w:frame="1"/>
        </w:rPr>
        <w:drawing>
          <wp:inline distT="0" distB="0" distL="0" distR="0" wp14:anchorId="1F5D0B16" wp14:editId="1669FE4B">
            <wp:extent cx="5939790" cy="2817495"/>
            <wp:effectExtent l="0" t="0" r="3810" b="1905"/>
            <wp:docPr id="14" name="Рисунок 5" descr="Діаграма відповідей у Формах. Назва запитання: Учасниками яких заходів ЦПРПП ви були?. Кількість відповідей: 111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іаграма відповідей у Формах. Назва запитання: Учасниками яких заходів ЦПРПП ви були?. Кількість відповідей: 111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FC45D" w14:textId="294CC327" w:rsidR="00F1588E" w:rsidRPr="004D06FC" w:rsidRDefault="00F1588E" w:rsidP="00F1588E">
      <w:pPr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noProof/>
          <w:color w:val="000000"/>
          <w:sz w:val="28"/>
          <w:szCs w:val="28"/>
          <w:lang w:eastAsia="en-US"/>
        </w:rPr>
        <w:lastRenderedPageBreak/>
        <w:drawing>
          <wp:inline distT="0" distB="0" distL="0" distR="0" wp14:anchorId="13887010" wp14:editId="3785D34B">
            <wp:extent cx="5939790" cy="2505075"/>
            <wp:effectExtent l="0" t="0" r="3810" b="9525"/>
            <wp:docPr id="1743401196" name="Рисунок 7" descr="Діаграма відповідей у Формах. Назва запитання: Чи відвідували ви заходи , які проводив Нововолинський ЦПРПП у 2023-2024 н.р.? . Кількість відповідей: 254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іаграма відповідей у Формах. Назва запитання: Чи відвідували ви заходи , які проводив Нововолинський ЦПРПП у 2023-2024 н.р.? . Кількість відповідей: 254 відповіді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6FC">
        <w:rPr>
          <w:rFonts w:eastAsia="Calibri"/>
          <w:noProof/>
          <w:color w:val="000000"/>
          <w:sz w:val="28"/>
          <w:szCs w:val="28"/>
          <w:lang w:eastAsia="en-US"/>
        </w:rPr>
        <w:drawing>
          <wp:inline distT="0" distB="0" distL="0" distR="0" wp14:anchorId="743FD054" wp14:editId="1531EE0B">
            <wp:extent cx="5867400" cy="2781300"/>
            <wp:effectExtent l="0" t="0" r="0" b="0"/>
            <wp:docPr id="2119609635" name="Рисунок 6" descr="Діаграма відповідей у Формах. Назва запитання: Освітній заклад, у якому працюєте. Кількість відповідей: 111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іаграма відповідей у Формах. Назва запитання: Освітній заклад, у якому працюєте. Кількість відповідей: 111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DDB4" w14:textId="77777777" w:rsidR="00F1588E" w:rsidRPr="004D06FC" w:rsidRDefault="00F1588E" w:rsidP="00F1588E">
      <w:pPr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color w:val="000000"/>
          <w:sz w:val="28"/>
          <w:szCs w:val="28"/>
          <w:lang w:eastAsia="en-US"/>
        </w:rPr>
        <w:br/>
      </w:r>
    </w:p>
    <w:p w14:paraId="6BD22BE3" w14:textId="22B520A6" w:rsidR="00F1588E" w:rsidRPr="004D06FC" w:rsidRDefault="00F1588E" w:rsidP="00F1588E">
      <w:pPr>
        <w:rPr>
          <w:rFonts w:eastAsia="Calibri"/>
          <w:color w:val="000000"/>
          <w:sz w:val="28"/>
          <w:szCs w:val="28"/>
          <w:lang w:eastAsia="en-US"/>
        </w:rPr>
      </w:pPr>
      <w:r w:rsidRPr="004D06FC">
        <w:rPr>
          <w:rFonts w:eastAsia="Calibri"/>
          <w:noProof/>
          <w:color w:val="000000"/>
          <w:sz w:val="28"/>
          <w:szCs w:val="28"/>
          <w:lang w:eastAsia="en-US"/>
        </w:rPr>
        <w:drawing>
          <wp:inline distT="0" distB="0" distL="0" distR="0" wp14:anchorId="4F282166" wp14:editId="2BF5F12C">
            <wp:extent cx="5939790" cy="2505075"/>
            <wp:effectExtent l="0" t="0" r="3810" b="9525"/>
            <wp:docPr id="1479299993" name="Рисунок 5" descr="Діаграма відповідей у Формах. Назва запитання: Чи відвідували ви заходи , які проводив Нововолинський ЦПРПП у 2023-2024 н.р.? . Кількість відповідей: 111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іаграма відповідей у Формах. Назва запитання: Чи відвідували ви заходи , які проводив Нововолинський ЦПРПП у 2023-2024 н.р.? . Кількість відповідей: 111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4665" w14:textId="7B4D457B" w:rsidR="006847C3" w:rsidRPr="004D06FC" w:rsidRDefault="00F1588E">
      <w:r w:rsidRPr="004D06FC">
        <w:rPr>
          <w:noProof/>
          <w:color w:val="17365D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098815FC" wp14:editId="67163A0A">
            <wp:extent cx="5939155" cy="6552610"/>
            <wp:effectExtent l="0" t="0" r="4445" b="635"/>
            <wp:docPr id="11" name="Рисунок 2" descr="Діаграма відповідей у Формах. Назва запитання: Учасниками яких заходів ЦПРПП ви були?. Кількість відповідей: 254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іаграма відповідей у Формах. Назва запитання: Учасниками яких заходів ЦПРПП ви були?. Кількість відповідей: 254 відповіді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" b="12566"/>
                    <a:stretch/>
                  </pic:blipFill>
                  <pic:spPr bwMode="auto">
                    <a:xfrm>
                      <a:off x="0" y="0"/>
                      <a:ext cx="5939790" cy="65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10130" w14:textId="390621B2" w:rsidR="00F1588E" w:rsidRPr="004D06FC" w:rsidRDefault="00E451BE">
      <w:r w:rsidRPr="004D06FC">
        <w:rPr>
          <w:noProof/>
          <w:color w:val="17365D"/>
          <w:sz w:val="28"/>
          <w:szCs w:val="28"/>
          <w:bdr w:val="none" w:sz="0" w:space="0" w:color="auto" w:frame="1"/>
        </w:rPr>
        <w:drawing>
          <wp:inline distT="0" distB="0" distL="0" distR="0" wp14:anchorId="3B477AD0" wp14:editId="6A530099">
            <wp:extent cx="5939155" cy="2990777"/>
            <wp:effectExtent l="0" t="0" r="4445" b="635"/>
            <wp:docPr id="15" name="Рисунок 6" descr="Діаграма відповідей у Формах. Назва запитання: Які б заходи для вас були цікаві у 2024/25 навчальному році? (прохання відмітити ті заходи, які б ви відвідали). Кількість відповідей: 111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іаграма відповідей у Формах. Назва запитання: Які б заходи для вас були цікаві у 2024/25 навчальному році? (прохання відмітити ті заходи, які б ви відвідали). Кількість відповідей: 111 відповід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1" b="10260"/>
                    <a:stretch/>
                  </pic:blipFill>
                  <pic:spPr bwMode="auto">
                    <a:xfrm>
                      <a:off x="0" y="0"/>
                      <a:ext cx="5939790" cy="299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42485" w14:textId="43047990" w:rsidR="00F1588E" w:rsidRPr="004D06FC" w:rsidRDefault="00E451BE">
      <w:r w:rsidRPr="004D06FC">
        <w:rPr>
          <w:noProof/>
          <w:color w:val="17365D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1DB86E18" wp14:editId="27B9060A">
            <wp:extent cx="5939790" cy="7691267"/>
            <wp:effectExtent l="0" t="0" r="3810" b="5080"/>
            <wp:docPr id="16" name="Рисунок 7" descr="Діаграма відповідей у Формах. Назва запитання: Учасниками яких заходів ЦПРПП ви були?. Кількість відповідей: 254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іаграма відповідей у Формах. Назва запитання: Учасниками яких заходів ЦПРПП ви були?. Кількість відповідей: 254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9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FD7B" w14:textId="1C8C3161" w:rsidR="00E451BE" w:rsidRPr="004D06FC" w:rsidRDefault="00E451BE">
      <w:r w:rsidRPr="004D06FC">
        <w:rPr>
          <w:noProof/>
          <w:color w:val="17365D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94F2271" wp14:editId="3261BB16">
            <wp:extent cx="5939790" cy="2817593"/>
            <wp:effectExtent l="0" t="0" r="3810" b="1905"/>
            <wp:docPr id="18" name="Рисунок 8" descr="Діаграма відповідей у Формах. Назва запитання: На скільки балів ви оцінюєте роботу Нововлинського ЦПРПП?. Кількість відповідей: 254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іаграма відповідей у Формах. Назва запитання: На скільки балів ви оцінюєте роботу Нововлинського ЦПРПП?. Кількість відповідей: 254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E34CE" w14:textId="10AA07CF" w:rsidR="00E451BE" w:rsidRPr="004D06FC" w:rsidRDefault="00E451BE">
      <w:r w:rsidRPr="004D06FC">
        <w:rPr>
          <w:noProof/>
          <w:color w:val="17365D"/>
          <w:sz w:val="28"/>
          <w:szCs w:val="28"/>
          <w:bdr w:val="none" w:sz="0" w:space="0" w:color="auto" w:frame="1"/>
        </w:rPr>
        <w:drawing>
          <wp:inline distT="0" distB="0" distL="0" distR="0" wp14:anchorId="65FA4EB0" wp14:editId="62AD6DFF">
            <wp:extent cx="5939790" cy="2817593"/>
            <wp:effectExtent l="0" t="0" r="3810" b="1905"/>
            <wp:docPr id="20" name="Рисунок 10" descr="Діаграма відповідей у Формах. Назва запитання: На скільки балів ви оцінюєте роботу Нововлинського ЦПРПП?. Кількість відповідей: 111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іаграма відповідей у Формах. Назва запитання: На скільки балів ви оцінюєте роботу Нововлинського ЦПРПП?. Кількість відповідей: 111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1FD4" w14:textId="7724A106" w:rsidR="00F1588E" w:rsidRPr="004D06FC" w:rsidRDefault="00E451BE" w:rsidP="00E451BE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4D06FC">
        <w:rPr>
          <w:color w:val="000000"/>
          <w:sz w:val="28"/>
          <w:szCs w:val="28"/>
          <w:lang w:val="uk-UA"/>
        </w:rPr>
        <w:t>50% педагогічних працівників громади взяло участь в опитуванні, що вважається достатнім для валідності результатів. </w:t>
      </w:r>
    </w:p>
    <w:p w14:paraId="3FFEB2DD" w14:textId="77777777" w:rsidR="00E451BE" w:rsidRPr="004D06FC" w:rsidRDefault="00E451BE" w:rsidP="00E451BE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</w:p>
    <w:p w14:paraId="76A395A3" w14:textId="77777777" w:rsidR="00E451BE" w:rsidRPr="004D06FC" w:rsidRDefault="00E451BE" w:rsidP="004D06FC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14:paraId="1C181369" w14:textId="77777777" w:rsidR="00E451BE" w:rsidRPr="004D06FC" w:rsidRDefault="00E451BE" w:rsidP="00E451BE">
      <w:pPr>
        <w:pStyle w:val="ac"/>
        <w:spacing w:before="0" w:beforeAutospacing="0" w:after="0" w:afterAutospacing="0"/>
        <w:ind w:firstLine="720"/>
        <w:jc w:val="both"/>
        <w:rPr>
          <w:lang w:val="uk-UA"/>
        </w:rPr>
      </w:pPr>
    </w:p>
    <w:p w14:paraId="1D677E50" w14:textId="77777777" w:rsidR="00EC6045" w:rsidRPr="004D06FC" w:rsidRDefault="00EC6045" w:rsidP="000F7A27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8DB4B95" w14:textId="2BFA55B5" w:rsidR="000F7A27" w:rsidRPr="004D06FC" w:rsidRDefault="000F7A27" w:rsidP="00E451BE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4D06FC">
        <w:rPr>
          <w:rFonts w:ascii="Times New Roman" w:hAnsi="Times New Roman"/>
          <w:sz w:val="28"/>
          <w:szCs w:val="28"/>
          <w:lang w:val="uk-UA"/>
        </w:rPr>
        <w:t xml:space="preserve">Директор </w:t>
      </w:r>
      <w:r w:rsidR="001706A9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4D06FC">
        <w:rPr>
          <w:rFonts w:ascii="Times New Roman" w:hAnsi="Times New Roman"/>
          <w:sz w:val="28"/>
          <w:szCs w:val="28"/>
          <w:lang w:val="uk-UA"/>
        </w:rPr>
        <w:tab/>
      </w:r>
      <w:r w:rsidRPr="004D06FC">
        <w:rPr>
          <w:rFonts w:ascii="Times New Roman" w:hAnsi="Times New Roman"/>
          <w:sz w:val="28"/>
          <w:szCs w:val="28"/>
          <w:lang w:val="uk-UA"/>
        </w:rPr>
        <w:tab/>
      </w:r>
      <w:r w:rsidRPr="004D06FC">
        <w:rPr>
          <w:rFonts w:ascii="Times New Roman" w:hAnsi="Times New Roman"/>
          <w:sz w:val="28"/>
          <w:szCs w:val="28"/>
          <w:lang w:val="uk-UA"/>
        </w:rPr>
        <w:tab/>
      </w:r>
      <w:r w:rsidRPr="004D06FC">
        <w:rPr>
          <w:rFonts w:ascii="Times New Roman" w:hAnsi="Times New Roman"/>
          <w:sz w:val="28"/>
          <w:szCs w:val="28"/>
          <w:lang w:val="uk-UA"/>
        </w:rPr>
        <w:tab/>
      </w:r>
      <w:r w:rsidRPr="004D06FC">
        <w:rPr>
          <w:rFonts w:ascii="Times New Roman" w:hAnsi="Times New Roman"/>
          <w:sz w:val="28"/>
          <w:szCs w:val="28"/>
          <w:lang w:val="uk-UA"/>
        </w:rPr>
        <w:tab/>
      </w:r>
      <w:r w:rsidR="00EC6045" w:rsidRPr="004D06FC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4D06FC">
        <w:rPr>
          <w:rFonts w:ascii="Times New Roman" w:hAnsi="Times New Roman"/>
          <w:sz w:val="28"/>
          <w:szCs w:val="28"/>
          <w:lang w:val="uk-UA"/>
        </w:rPr>
        <w:tab/>
        <w:t>Ольга ЗІРКЕВИЧ</w:t>
      </w:r>
    </w:p>
    <w:sectPr w:rsidR="000F7A27" w:rsidRPr="004D06FC" w:rsidSect="007F1407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9374D"/>
    <w:multiLevelType w:val="hybridMultilevel"/>
    <w:tmpl w:val="7548DD94"/>
    <w:lvl w:ilvl="0" w:tplc="087E49E8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46C6DAA"/>
    <w:multiLevelType w:val="multilevel"/>
    <w:tmpl w:val="E2B6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BD0D69"/>
    <w:multiLevelType w:val="hybridMultilevel"/>
    <w:tmpl w:val="5888B4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D4DAD"/>
    <w:multiLevelType w:val="multilevel"/>
    <w:tmpl w:val="4CC2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797C8A"/>
    <w:multiLevelType w:val="multilevel"/>
    <w:tmpl w:val="3EC0A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E916F6"/>
    <w:multiLevelType w:val="hybridMultilevel"/>
    <w:tmpl w:val="21D41C86"/>
    <w:lvl w:ilvl="0" w:tplc="0422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46805A5"/>
    <w:multiLevelType w:val="multilevel"/>
    <w:tmpl w:val="6096E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BD04EA"/>
    <w:multiLevelType w:val="hybridMultilevel"/>
    <w:tmpl w:val="55A4FCF8"/>
    <w:lvl w:ilvl="0" w:tplc="0C8CA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1328EE"/>
    <w:multiLevelType w:val="hybridMultilevel"/>
    <w:tmpl w:val="0EAE89A4"/>
    <w:lvl w:ilvl="0" w:tplc="29003D10">
      <w:start w:val="267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7B0D6F3C"/>
    <w:multiLevelType w:val="multilevel"/>
    <w:tmpl w:val="5CFA7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7842391">
    <w:abstractNumId w:val="5"/>
  </w:num>
  <w:num w:numId="2" w16cid:durableId="2075395547">
    <w:abstractNumId w:val="8"/>
  </w:num>
  <w:num w:numId="3" w16cid:durableId="534737162">
    <w:abstractNumId w:val="2"/>
  </w:num>
  <w:num w:numId="4" w16cid:durableId="200021740">
    <w:abstractNumId w:val="7"/>
  </w:num>
  <w:num w:numId="5" w16cid:durableId="1329089426">
    <w:abstractNumId w:val="0"/>
  </w:num>
  <w:num w:numId="6" w16cid:durableId="1699697029">
    <w:abstractNumId w:val="1"/>
  </w:num>
  <w:num w:numId="7" w16cid:durableId="1798067626">
    <w:abstractNumId w:val="3"/>
  </w:num>
  <w:num w:numId="8" w16cid:durableId="1083844251">
    <w:abstractNumId w:val="6"/>
  </w:num>
  <w:num w:numId="9" w16cid:durableId="1749157648">
    <w:abstractNumId w:val="4"/>
  </w:num>
  <w:num w:numId="10" w16cid:durableId="15987157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093"/>
    <w:rsid w:val="0003456F"/>
    <w:rsid w:val="00091F3C"/>
    <w:rsid w:val="000B016A"/>
    <w:rsid w:val="000F7A27"/>
    <w:rsid w:val="00112990"/>
    <w:rsid w:val="001706A9"/>
    <w:rsid w:val="00170B43"/>
    <w:rsid w:val="001B6045"/>
    <w:rsid w:val="00220106"/>
    <w:rsid w:val="002577D3"/>
    <w:rsid w:val="002B306D"/>
    <w:rsid w:val="002B5545"/>
    <w:rsid w:val="002C6898"/>
    <w:rsid w:val="00313774"/>
    <w:rsid w:val="0034631A"/>
    <w:rsid w:val="004056FA"/>
    <w:rsid w:val="00467947"/>
    <w:rsid w:val="004B1926"/>
    <w:rsid w:val="004D06FC"/>
    <w:rsid w:val="00503F4A"/>
    <w:rsid w:val="00565B0D"/>
    <w:rsid w:val="005824A5"/>
    <w:rsid w:val="00586CB2"/>
    <w:rsid w:val="005B6C1C"/>
    <w:rsid w:val="005C60A2"/>
    <w:rsid w:val="00617662"/>
    <w:rsid w:val="00676BFB"/>
    <w:rsid w:val="006847C3"/>
    <w:rsid w:val="00706E69"/>
    <w:rsid w:val="00752D11"/>
    <w:rsid w:val="007E6EE2"/>
    <w:rsid w:val="007F1407"/>
    <w:rsid w:val="0086718D"/>
    <w:rsid w:val="008B6019"/>
    <w:rsid w:val="00901AA5"/>
    <w:rsid w:val="009928AE"/>
    <w:rsid w:val="00993777"/>
    <w:rsid w:val="009B761C"/>
    <w:rsid w:val="00A3767C"/>
    <w:rsid w:val="00A5412B"/>
    <w:rsid w:val="00AA3B4F"/>
    <w:rsid w:val="00AE1C5D"/>
    <w:rsid w:val="00AE2EE5"/>
    <w:rsid w:val="00B21365"/>
    <w:rsid w:val="00B42C25"/>
    <w:rsid w:val="00B53B99"/>
    <w:rsid w:val="00B70739"/>
    <w:rsid w:val="00BA0943"/>
    <w:rsid w:val="00BE0513"/>
    <w:rsid w:val="00C162E6"/>
    <w:rsid w:val="00C55B9F"/>
    <w:rsid w:val="00D12F7F"/>
    <w:rsid w:val="00D54519"/>
    <w:rsid w:val="00DF3093"/>
    <w:rsid w:val="00E11C4C"/>
    <w:rsid w:val="00E229F3"/>
    <w:rsid w:val="00E451BE"/>
    <w:rsid w:val="00E8072B"/>
    <w:rsid w:val="00E811D8"/>
    <w:rsid w:val="00EC553A"/>
    <w:rsid w:val="00EC6045"/>
    <w:rsid w:val="00F1588E"/>
    <w:rsid w:val="00FF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A55DE"/>
  <w15:docId w15:val="{C7473881-40FD-4AAF-B702-DD4E3D63D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30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2">
    <w:name w:val="heading 2"/>
    <w:basedOn w:val="a"/>
    <w:next w:val="a"/>
    <w:link w:val="20"/>
    <w:uiPriority w:val="9"/>
    <w:qFormat/>
    <w:rsid w:val="00EC553A"/>
    <w:pPr>
      <w:keepNext/>
      <w:outlineLvl w:val="1"/>
    </w:pPr>
    <w:rPr>
      <w:rFonts w:eastAsia="Calibri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F3093"/>
    <w:rPr>
      <w:rFonts w:cs="Times New Roman"/>
    </w:rPr>
  </w:style>
  <w:style w:type="paragraph" w:styleId="a3">
    <w:name w:val="header"/>
    <w:basedOn w:val="a"/>
    <w:link w:val="a4"/>
    <w:rsid w:val="00DF3093"/>
    <w:pPr>
      <w:tabs>
        <w:tab w:val="center" w:pos="4153"/>
        <w:tab w:val="right" w:pos="8306"/>
      </w:tabs>
    </w:pPr>
    <w:rPr>
      <w:lang w:val="ru-RU" w:eastAsia="ru-RU"/>
    </w:rPr>
  </w:style>
  <w:style w:type="character" w:customStyle="1" w:styleId="a4">
    <w:name w:val="Верхній колонтитул Знак"/>
    <w:basedOn w:val="a0"/>
    <w:link w:val="a3"/>
    <w:rsid w:val="00DF30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DF3093"/>
    <w:pPr>
      <w:autoSpaceDE w:val="0"/>
      <w:autoSpaceDN w:val="0"/>
      <w:ind w:left="5670" w:hanging="5670"/>
      <w:jc w:val="center"/>
    </w:pPr>
    <w:rPr>
      <w:b/>
      <w:bCs/>
      <w:sz w:val="22"/>
      <w:szCs w:val="22"/>
      <w:lang w:eastAsia="ru-RU"/>
    </w:rPr>
  </w:style>
  <w:style w:type="character" w:customStyle="1" w:styleId="a6">
    <w:name w:val="Назва Знак"/>
    <w:basedOn w:val="a0"/>
    <w:link w:val="a5"/>
    <w:rsid w:val="00DF3093"/>
    <w:rPr>
      <w:rFonts w:ascii="Times New Roman" w:eastAsia="Times New Roman" w:hAnsi="Times New Roman" w:cs="Times New Roman"/>
      <w:b/>
      <w:bCs/>
      <w:lang w:val="uk-UA" w:eastAsia="ru-RU"/>
    </w:rPr>
  </w:style>
  <w:style w:type="paragraph" w:styleId="a7">
    <w:name w:val="Subtitle"/>
    <w:basedOn w:val="a"/>
    <w:link w:val="a8"/>
    <w:qFormat/>
    <w:rsid w:val="00DF3093"/>
    <w:pPr>
      <w:autoSpaceDE w:val="0"/>
      <w:autoSpaceDN w:val="0"/>
      <w:jc w:val="center"/>
    </w:pPr>
    <w:rPr>
      <w:b/>
      <w:bCs/>
      <w:caps/>
      <w:sz w:val="22"/>
      <w:szCs w:val="22"/>
      <w:lang w:eastAsia="ru-RU"/>
    </w:rPr>
  </w:style>
  <w:style w:type="character" w:customStyle="1" w:styleId="a8">
    <w:name w:val="Підзаголовок Знак"/>
    <w:basedOn w:val="a0"/>
    <w:link w:val="a7"/>
    <w:rsid w:val="00DF3093"/>
    <w:rPr>
      <w:rFonts w:ascii="Times New Roman" w:eastAsia="Times New Roman" w:hAnsi="Times New Roman" w:cs="Times New Roman"/>
      <w:b/>
      <w:bCs/>
      <w:caps/>
      <w:lang w:val="uk-UA" w:eastAsia="ru-RU"/>
    </w:rPr>
  </w:style>
  <w:style w:type="paragraph" w:customStyle="1" w:styleId="4">
    <w:name w:val="заголовок 4"/>
    <w:basedOn w:val="a"/>
    <w:next w:val="a"/>
    <w:rsid w:val="00DF3093"/>
    <w:pPr>
      <w:keepNext/>
      <w:autoSpaceDE w:val="0"/>
      <w:autoSpaceDN w:val="0"/>
      <w:jc w:val="center"/>
      <w:outlineLvl w:val="3"/>
    </w:pPr>
    <w:rPr>
      <w:b/>
      <w:bCs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F3093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DF3093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b">
    <w:name w:val="Hyperlink"/>
    <w:basedOn w:val="a0"/>
    <w:uiPriority w:val="99"/>
    <w:semiHidden/>
    <w:unhideWhenUsed/>
    <w:rsid w:val="002B306D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313774"/>
    <w:pPr>
      <w:spacing w:before="100" w:beforeAutospacing="1" w:after="100" w:afterAutospacing="1"/>
    </w:pPr>
    <w:rPr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EC553A"/>
    <w:rPr>
      <w:rFonts w:ascii="Times New Roman" w:eastAsia="Calibri" w:hAnsi="Times New Roman" w:cs="Times New Roman"/>
      <w:b/>
      <w:sz w:val="40"/>
      <w:szCs w:val="20"/>
      <w:u w:val="single"/>
      <w:lang w:val="uk-UA" w:eastAsia="ru-RU"/>
    </w:rPr>
  </w:style>
  <w:style w:type="paragraph" w:customStyle="1" w:styleId="1">
    <w:name w:val="Без интервала1"/>
    <w:rsid w:val="00B2136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1"/>
    <w:qFormat/>
    <w:rsid w:val="000F7A27"/>
    <w:pPr>
      <w:spacing w:after="200" w:line="252" w:lineRule="auto"/>
      <w:ind w:left="720"/>
      <w:contextualSpacing/>
    </w:pPr>
    <w:rPr>
      <w:rFonts w:ascii="Cambria" w:hAnsi="Cambria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5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12985</Words>
  <Characters>7403</Characters>
  <Application>Microsoft Office Word</Application>
  <DocSecurity>0</DocSecurity>
  <Lines>61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UserMK01</dc:creator>
  <cp:keywords/>
  <dc:description/>
  <cp:lastModifiedBy>User10</cp:lastModifiedBy>
  <cp:revision>2</cp:revision>
  <cp:lastPrinted>2024-01-15T13:49:00Z</cp:lastPrinted>
  <dcterms:created xsi:type="dcterms:W3CDTF">2025-04-07T06:36:00Z</dcterms:created>
  <dcterms:modified xsi:type="dcterms:W3CDTF">2025-04-07T06:36:00Z</dcterms:modified>
</cp:coreProperties>
</file>