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15AF59" w14:textId="77777777" w:rsidR="00ED4A38" w:rsidRPr="004A46AD" w:rsidRDefault="00ED4A38" w:rsidP="00BA543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46AD">
        <w:rPr>
          <w:rFonts w:ascii="Times New Roman" w:hAnsi="Times New Roman" w:cs="Times New Roman"/>
          <w:b/>
          <w:sz w:val="28"/>
          <w:szCs w:val="28"/>
        </w:rPr>
        <w:t>ПОРЯДОК ДЕННИЙ</w:t>
      </w:r>
    </w:p>
    <w:p w14:paraId="0FF4C738" w14:textId="77777777" w:rsidR="00ED4A38" w:rsidRPr="004A46AD" w:rsidRDefault="00ED4A38" w:rsidP="00BA543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46AD">
        <w:rPr>
          <w:rFonts w:ascii="Times New Roman" w:hAnsi="Times New Roman" w:cs="Times New Roman"/>
          <w:b/>
          <w:sz w:val="28"/>
          <w:szCs w:val="28"/>
        </w:rPr>
        <w:t xml:space="preserve">постійної комісії з питань планування бюджету, соціально-економічного розвитку, фінансів, регламенту міської ради, депутатської діяльності, етики та правопорядку  </w:t>
      </w:r>
    </w:p>
    <w:p w14:paraId="13B50E63" w14:textId="77777777" w:rsidR="00BA543E" w:rsidRPr="004A46AD" w:rsidRDefault="00BA543E" w:rsidP="00BA543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F1E901D" w14:textId="49499A80" w:rsidR="00010FB8" w:rsidRPr="004A46AD" w:rsidRDefault="00010FB8" w:rsidP="00BA543E">
      <w:pPr>
        <w:spacing w:after="0" w:line="240" w:lineRule="auto"/>
        <w:ind w:right="-284"/>
        <w:rPr>
          <w:rFonts w:ascii="Times New Roman" w:hAnsi="Times New Roman" w:cs="Times New Roman"/>
          <w:bCs/>
          <w:sz w:val="28"/>
          <w:szCs w:val="28"/>
        </w:rPr>
      </w:pPr>
      <w:r w:rsidRPr="004A46AD">
        <w:rPr>
          <w:rFonts w:ascii="Times New Roman" w:hAnsi="Times New Roman" w:cs="Times New Roman"/>
          <w:bCs/>
          <w:sz w:val="28"/>
          <w:szCs w:val="28"/>
        </w:rPr>
        <w:t>«</w:t>
      </w:r>
      <w:r w:rsidR="00C37652">
        <w:rPr>
          <w:rFonts w:ascii="Times New Roman" w:hAnsi="Times New Roman" w:cs="Times New Roman"/>
          <w:bCs/>
          <w:sz w:val="28"/>
          <w:szCs w:val="28"/>
        </w:rPr>
        <w:t>0</w:t>
      </w:r>
      <w:r w:rsidR="001569DB">
        <w:rPr>
          <w:rFonts w:ascii="Times New Roman" w:hAnsi="Times New Roman" w:cs="Times New Roman"/>
          <w:bCs/>
          <w:sz w:val="28"/>
          <w:szCs w:val="28"/>
        </w:rPr>
        <w:t>7</w:t>
      </w:r>
      <w:r w:rsidRPr="004A46AD">
        <w:rPr>
          <w:rFonts w:ascii="Times New Roman" w:hAnsi="Times New Roman" w:cs="Times New Roman"/>
          <w:bCs/>
          <w:sz w:val="28"/>
          <w:szCs w:val="28"/>
        </w:rPr>
        <w:t xml:space="preserve">» </w:t>
      </w:r>
      <w:r w:rsidR="00C37652">
        <w:rPr>
          <w:rFonts w:ascii="Times New Roman" w:hAnsi="Times New Roman" w:cs="Times New Roman"/>
          <w:bCs/>
          <w:sz w:val="28"/>
          <w:szCs w:val="28"/>
        </w:rPr>
        <w:t>листопада</w:t>
      </w:r>
      <w:r w:rsidR="008C696E" w:rsidRPr="004A46A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A46AD">
        <w:rPr>
          <w:rFonts w:ascii="Times New Roman" w:hAnsi="Times New Roman" w:cs="Times New Roman"/>
          <w:bCs/>
          <w:sz w:val="28"/>
          <w:szCs w:val="28"/>
        </w:rPr>
        <w:t>202</w:t>
      </w:r>
      <w:r w:rsidR="00267F85" w:rsidRPr="004A46AD">
        <w:rPr>
          <w:rFonts w:ascii="Times New Roman" w:hAnsi="Times New Roman" w:cs="Times New Roman"/>
          <w:bCs/>
          <w:sz w:val="28"/>
          <w:szCs w:val="28"/>
        </w:rPr>
        <w:t>5</w:t>
      </w:r>
      <w:r w:rsidRPr="004A46AD">
        <w:rPr>
          <w:rFonts w:ascii="Times New Roman" w:hAnsi="Times New Roman" w:cs="Times New Roman"/>
          <w:bCs/>
          <w:sz w:val="28"/>
          <w:szCs w:val="28"/>
        </w:rPr>
        <w:t xml:space="preserve"> року</w:t>
      </w:r>
      <w:r w:rsidRPr="004A46AD">
        <w:rPr>
          <w:rFonts w:ascii="Times New Roman" w:hAnsi="Times New Roman" w:cs="Times New Roman"/>
          <w:bCs/>
          <w:sz w:val="28"/>
          <w:szCs w:val="28"/>
        </w:rPr>
        <w:tab/>
      </w:r>
      <w:r w:rsidRPr="004A46AD">
        <w:rPr>
          <w:rFonts w:ascii="Times New Roman" w:hAnsi="Times New Roman" w:cs="Times New Roman"/>
          <w:bCs/>
          <w:sz w:val="28"/>
          <w:szCs w:val="28"/>
        </w:rPr>
        <w:tab/>
      </w:r>
      <w:r w:rsidRPr="004A46AD">
        <w:rPr>
          <w:rFonts w:ascii="Times New Roman" w:hAnsi="Times New Roman" w:cs="Times New Roman"/>
          <w:bCs/>
          <w:sz w:val="28"/>
          <w:szCs w:val="28"/>
        </w:rPr>
        <w:tab/>
      </w:r>
      <w:r w:rsidRPr="004A46AD">
        <w:rPr>
          <w:rFonts w:ascii="Times New Roman" w:hAnsi="Times New Roman" w:cs="Times New Roman"/>
          <w:bCs/>
          <w:sz w:val="28"/>
          <w:szCs w:val="28"/>
        </w:rPr>
        <w:tab/>
        <w:t xml:space="preserve"> </w:t>
      </w:r>
      <w:r w:rsidR="00C3765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87193" w:rsidRPr="004A46AD">
        <w:rPr>
          <w:rFonts w:ascii="Times New Roman" w:hAnsi="Times New Roman" w:cs="Times New Roman"/>
          <w:bCs/>
          <w:sz w:val="28"/>
          <w:szCs w:val="28"/>
        </w:rPr>
        <w:t xml:space="preserve">        </w:t>
      </w:r>
      <w:r w:rsidRPr="004A46AD">
        <w:rPr>
          <w:rFonts w:ascii="Times New Roman" w:hAnsi="Times New Roman" w:cs="Times New Roman"/>
          <w:bCs/>
          <w:sz w:val="28"/>
          <w:szCs w:val="28"/>
        </w:rPr>
        <w:t xml:space="preserve">початок: </w:t>
      </w:r>
      <w:r w:rsidR="00387193" w:rsidRPr="004A46AD">
        <w:rPr>
          <w:rFonts w:ascii="Times New Roman" w:hAnsi="Times New Roman" w:cs="Times New Roman"/>
          <w:bCs/>
          <w:sz w:val="28"/>
          <w:szCs w:val="28"/>
        </w:rPr>
        <w:t>1</w:t>
      </w:r>
      <w:r w:rsidR="001569DB">
        <w:rPr>
          <w:rFonts w:ascii="Times New Roman" w:hAnsi="Times New Roman" w:cs="Times New Roman"/>
          <w:bCs/>
          <w:sz w:val="28"/>
          <w:szCs w:val="28"/>
        </w:rPr>
        <w:t>0</w:t>
      </w:r>
      <w:r w:rsidR="009E0857" w:rsidRPr="004A46AD">
        <w:rPr>
          <w:rFonts w:ascii="Times New Roman" w:hAnsi="Times New Roman" w:cs="Times New Roman"/>
          <w:bCs/>
          <w:sz w:val="28"/>
          <w:szCs w:val="28"/>
        </w:rPr>
        <w:t>:00</w:t>
      </w:r>
      <w:r w:rsidRPr="004A46AD">
        <w:rPr>
          <w:rFonts w:ascii="Times New Roman" w:hAnsi="Times New Roman" w:cs="Times New Roman"/>
          <w:bCs/>
          <w:sz w:val="28"/>
          <w:szCs w:val="28"/>
        </w:rPr>
        <w:t xml:space="preserve"> год., каб. 304</w:t>
      </w:r>
    </w:p>
    <w:p w14:paraId="52935221" w14:textId="77777777" w:rsidR="00891B42" w:rsidRPr="004A46AD" w:rsidRDefault="00891B42" w:rsidP="00BA543E">
      <w:pPr>
        <w:spacing w:after="0" w:line="240" w:lineRule="auto"/>
        <w:ind w:right="-284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Style w:val="a3"/>
        <w:tblW w:w="9781" w:type="dxa"/>
        <w:tblInd w:w="-5" w:type="dxa"/>
        <w:tblLook w:val="04A0" w:firstRow="1" w:lastRow="0" w:firstColumn="1" w:lastColumn="0" w:noHBand="0" w:noVBand="1"/>
      </w:tblPr>
      <w:tblGrid>
        <w:gridCol w:w="562"/>
        <w:gridCol w:w="9219"/>
      </w:tblGrid>
      <w:tr w:rsidR="00C37652" w:rsidRPr="00FF69A1" w14:paraId="0A025D42" w14:textId="77777777" w:rsidTr="00BB2079">
        <w:tc>
          <w:tcPr>
            <w:tcW w:w="562" w:type="dxa"/>
          </w:tcPr>
          <w:p w14:paraId="7A9BEB41" w14:textId="09348486" w:rsidR="00C37652" w:rsidRPr="00FF69A1" w:rsidRDefault="00C37652" w:rsidP="00C376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69A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219" w:type="dxa"/>
          </w:tcPr>
          <w:p w14:paraId="7892BD9F" w14:textId="77777777" w:rsidR="00C37652" w:rsidRPr="00FF69A1" w:rsidRDefault="00C37652" w:rsidP="00C3765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F69A1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hyperlink r:id="rId5" w:history="1">
              <w:r w:rsidRPr="00FF69A1">
                <w:rPr>
                  <w:rStyle w:val="a8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bdr w:val="none" w:sz="0" w:space="0" w:color="auto" w:frame="1"/>
                  <w:shd w:val="clear" w:color="auto" w:fill="FFFFFF"/>
                </w:rPr>
                <w:t xml:space="preserve">ро виконання бюджету Нововолинської міської територіальної громади за </w:t>
              </w:r>
              <w:r w:rsidRPr="00FF69A1">
                <w:rPr>
                  <w:rStyle w:val="a8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bdr w:val="none" w:sz="0" w:space="0" w:color="auto" w:frame="1"/>
                  <w:shd w:val="clear" w:color="auto" w:fill="FFFFFF"/>
                  <w:lang w:val="en-US"/>
                </w:rPr>
                <w:t xml:space="preserve">9 </w:t>
              </w:r>
              <w:r w:rsidRPr="00FF69A1">
                <w:rPr>
                  <w:rStyle w:val="a8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bdr w:val="none" w:sz="0" w:space="0" w:color="auto" w:frame="1"/>
                  <w:shd w:val="clear" w:color="auto" w:fill="FFFFFF"/>
                </w:rPr>
                <w:t>місяців 2025 року</w:t>
              </w:r>
            </w:hyperlink>
            <w:r w:rsidRPr="00FF69A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4A9D2788" w14:textId="30816DAE" w:rsidR="00C37652" w:rsidRPr="00FF69A1" w:rsidRDefault="00C37652" w:rsidP="00C37652">
            <w:pPr>
              <w:tabs>
                <w:tab w:val="left" w:pos="4111"/>
                <w:tab w:val="left" w:pos="4253"/>
              </w:tabs>
              <w:spacing w:line="300" w:lineRule="exact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F69A1">
              <w:rPr>
                <w:rFonts w:ascii="Times New Roman" w:hAnsi="Times New Roman" w:cs="Times New Roman"/>
                <w:i/>
                <w:sz w:val="28"/>
                <w:szCs w:val="28"/>
              </w:rPr>
              <w:t>Інформує: Бурочук Галина Вікторівна - начальник фінансового управління</w:t>
            </w:r>
          </w:p>
        </w:tc>
      </w:tr>
      <w:tr w:rsidR="00C37652" w:rsidRPr="00FF69A1" w14:paraId="5CA43A44" w14:textId="77777777" w:rsidTr="00BB2079">
        <w:tc>
          <w:tcPr>
            <w:tcW w:w="562" w:type="dxa"/>
          </w:tcPr>
          <w:p w14:paraId="4DFE3772" w14:textId="3ECCBC3B" w:rsidR="00C37652" w:rsidRPr="00FF69A1" w:rsidRDefault="00C37652" w:rsidP="00C376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69A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219" w:type="dxa"/>
          </w:tcPr>
          <w:p w14:paraId="70597BDB" w14:textId="77777777" w:rsidR="00C37652" w:rsidRPr="00FF69A1" w:rsidRDefault="00C37652" w:rsidP="00C37652">
            <w:pPr>
              <w:spacing w:line="2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F69A1">
              <w:rPr>
                <w:rFonts w:ascii="Times New Roman" w:hAnsi="Times New Roman" w:cs="Times New Roman"/>
                <w:sz w:val="28"/>
                <w:szCs w:val="28"/>
              </w:rPr>
              <w:t>Про внесення змін  до рішення міської ради від 24 грудня 2024 року №41/24 «Про бюджет Нововолинської міської територіальної громади на 2025 рік».</w:t>
            </w:r>
          </w:p>
          <w:p w14:paraId="2CA1F798" w14:textId="33F183FC" w:rsidR="00C37652" w:rsidRPr="00FF69A1" w:rsidRDefault="00C37652" w:rsidP="00C37652">
            <w:pPr>
              <w:spacing w:line="2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F69A1">
              <w:rPr>
                <w:rFonts w:ascii="Times New Roman" w:hAnsi="Times New Roman" w:cs="Times New Roman"/>
                <w:i/>
                <w:sz w:val="28"/>
                <w:szCs w:val="28"/>
              </w:rPr>
              <w:t>Інформує: Бурочук Галина Вікторівна - начальник фінансового управління</w:t>
            </w:r>
          </w:p>
        </w:tc>
      </w:tr>
      <w:tr w:rsidR="00FF69A1" w:rsidRPr="00FF69A1" w14:paraId="1187EEC5" w14:textId="77777777" w:rsidTr="00BB2079">
        <w:tc>
          <w:tcPr>
            <w:tcW w:w="562" w:type="dxa"/>
          </w:tcPr>
          <w:p w14:paraId="5A681C9B" w14:textId="4F5DFC13" w:rsidR="00FF69A1" w:rsidRPr="00FF69A1" w:rsidRDefault="00FF69A1" w:rsidP="00FF69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69A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219" w:type="dxa"/>
          </w:tcPr>
          <w:p w14:paraId="1DE233AE" w14:textId="77777777" w:rsidR="00FF69A1" w:rsidRPr="00FF69A1" w:rsidRDefault="00FF69A1" w:rsidP="00FF69A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F69A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Про внесення змін до </w:t>
            </w:r>
            <w:r w:rsidRPr="00FF69A1">
              <w:rPr>
                <w:rFonts w:ascii="Times New Roman" w:hAnsi="Times New Roman" w:cs="Times New Roman"/>
                <w:sz w:val="28"/>
                <w:szCs w:val="28"/>
              </w:rPr>
              <w:t>цільової соціальної Програми забезпечення житлом дітей-сиріт та дітей, позбавлених батьківського піклування та осіб з їх числа на 2022-2026 роки.</w:t>
            </w:r>
          </w:p>
          <w:p w14:paraId="671E53F6" w14:textId="09E54A18" w:rsidR="00FF69A1" w:rsidRPr="00FF69A1" w:rsidRDefault="00FF69A1" w:rsidP="00FF69A1">
            <w:pPr>
              <w:spacing w:line="2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F69A1">
              <w:rPr>
                <w:rFonts w:ascii="Times New Roman" w:hAnsi="Times New Roman" w:cs="Times New Roman"/>
                <w:i/>
                <w:sz w:val="28"/>
                <w:szCs w:val="28"/>
              </w:rPr>
              <w:t>Інформує: Думич Іванна Олегівна – начальник служби у справах дітей</w:t>
            </w:r>
          </w:p>
        </w:tc>
      </w:tr>
      <w:tr w:rsidR="00FF69A1" w:rsidRPr="00FF69A1" w14:paraId="4B0DF73F" w14:textId="77777777" w:rsidTr="00BB2079">
        <w:tc>
          <w:tcPr>
            <w:tcW w:w="562" w:type="dxa"/>
          </w:tcPr>
          <w:p w14:paraId="70BC6184" w14:textId="639C3A2B" w:rsidR="00FF69A1" w:rsidRPr="00FF69A1" w:rsidRDefault="00FF69A1" w:rsidP="00FF69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69A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219" w:type="dxa"/>
          </w:tcPr>
          <w:p w14:paraId="3C5830D1" w14:textId="77777777" w:rsidR="00FF69A1" w:rsidRPr="00FF69A1" w:rsidRDefault="00FF69A1" w:rsidP="00FF69A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 w:rsidRPr="00FF69A1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Про внесення змін в Програму розвитку культури Нововолинської міської територіальної громади на 2023-2025 роки, затвердженої рішенням Нововолинської міської ради від 30 травня 2023 року № 22/27.</w:t>
            </w:r>
          </w:p>
          <w:p w14:paraId="05F60AEE" w14:textId="1E55A150" w:rsidR="00FF69A1" w:rsidRPr="00FF69A1" w:rsidRDefault="00FF69A1" w:rsidP="00FF69A1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F69A1">
              <w:rPr>
                <w:rFonts w:ascii="Times New Roman" w:hAnsi="Times New Roman" w:cs="Times New Roman"/>
                <w:i/>
                <w:sz w:val="28"/>
                <w:szCs w:val="28"/>
                <w:lang w:eastAsia="zh-CN"/>
              </w:rPr>
              <w:t>Інформує: Чушкіна Катерина Сергіївна – начальник відділу культури</w:t>
            </w:r>
          </w:p>
        </w:tc>
      </w:tr>
      <w:tr w:rsidR="00FF69A1" w:rsidRPr="00FF69A1" w14:paraId="2B3B5FC6" w14:textId="77777777" w:rsidTr="00BB2079">
        <w:tc>
          <w:tcPr>
            <w:tcW w:w="562" w:type="dxa"/>
          </w:tcPr>
          <w:p w14:paraId="7744B476" w14:textId="7B707895" w:rsidR="00FF69A1" w:rsidRPr="00FF69A1" w:rsidRDefault="00FF69A1" w:rsidP="00FF69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69A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219" w:type="dxa"/>
          </w:tcPr>
          <w:p w14:paraId="561A364E" w14:textId="77777777" w:rsidR="00FF69A1" w:rsidRPr="00FF69A1" w:rsidRDefault="00FF69A1" w:rsidP="00FF69A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hyperlink r:id="rId6" w:history="1">
              <w:r w:rsidRPr="00FF69A1">
                <w:rPr>
                  <w:rStyle w:val="a8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Про внесення змін до Цільової соціальної програми підтримки сім’ї, запобігання та протидії домашньому насильству та/або насильству за ознакою статі, забезпечення гендерної рівності та протидії торгівлі людьми на 2022-2025 роки</w:t>
              </w:r>
            </w:hyperlink>
            <w:r w:rsidRPr="00FF69A1">
              <w:rPr>
                <w:rFonts w:ascii="Times New Roman" w:hAnsi="Times New Roman" w:cs="Times New Roman"/>
                <w:sz w:val="28"/>
                <w:szCs w:val="28"/>
              </w:rPr>
              <w:t>, затвердженої рішенням виконавчого комітету від 04.08.2022 № 315.</w:t>
            </w:r>
          </w:p>
          <w:p w14:paraId="21CC0728" w14:textId="46A229AC" w:rsidR="00FF69A1" w:rsidRPr="00FF69A1" w:rsidRDefault="00FF69A1" w:rsidP="00FF69A1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F69A1">
              <w:rPr>
                <w:rFonts w:ascii="Times New Roman" w:hAnsi="Times New Roman" w:cs="Times New Roman"/>
                <w:i/>
                <w:sz w:val="28"/>
                <w:szCs w:val="28"/>
              </w:rPr>
              <w:t>Інформує: Журавська Валентина Миколаївна – начальник управління соціальної політики</w:t>
            </w:r>
          </w:p>
        </w:tc>
      </w:tr>
      <w:tr w:rsidR="00FF69A1" w:rsidRPr="00FF69A1" w14:paraId="586BB69E" w14:textId="77777777" w:rsidTr="00BB2079">
        <w:tc>
          <w:tcPr>
            <w:tcW w:w="562" w:type="dxa"/>
          </w:tcPr>
          <w:p w14:paraId="36D5439D" w14:textId="24CEDABA" w:rsidR="00FF69A1" w:rsidRPr="00FF69A1" w:rsidRDefault="00FF69A1" w:rsidP="00FF69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69A1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9219" w:type="dxa"/>
          </w:tcPr>
          <w:p w14:paraId="533C8989" w14:textId="77777777" w:rsidR="00FF69A1" w:rsidRPr="00FF69A1" w:rsidRDefault="00FF69A1" w:rsidP="00FF69A1">
            <w:pPr>
              <w:spacing w:after="20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F69A1">
              <w:rPr>
                <w:rFonts w:ascii="Times New Roman" w:hAnsi="Times New Roman" w:cs="Times New Roman"/>
                <w:sz w:val="28"/>
                <w:szCs w:val="28"/>
              </w:rPr>
              <w:t>Про внесення змін до Програми економічного і соціального розвитку Нововолинської міської територіальної громади на 2023-2025 роки.</w:t>
            </w:r>
          </w:p>
          <w:p w14:paraId="2E8FA9A4" w14:textId="5475208A" w:rsidR="00FF69A1" w:rsidRPr="00FF69A1" w:rsidRDefault="00FF69A1" w:rsidP="00FF69A1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F69A1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Інформує:</w:t>
            </w:r>
            <w:r w:rsidRPr="00FF69A1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Корнійчук Тетяна Олександрівна – начальник управління економічної політики</w:t>
            </w:r>
          </w:p>
        </w:tc>
      </w:tr>
      <w:tr w:rsidR="00FF69A1" w:rsidRPr="00FF69A1" w14:paraId="5BB40165" w14:textId="77777777" w:rsidTr="00BB2079">
        <w:tc>
          <w:tcPr>
            <w:tcW w:w="562" w:type="dxa"/>
          </w:tcPr>
          <w:p w14:paraId="646C9AE2" w14:textId="2EA9C8F2" w:rsidR="00FF69A1" w:rsidRPr="00FF69A1" w:rsidRDefault="00FF69A1" w:rsidP="00FF69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69A1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9219" w:type="dxa"/>
          </w:tcPr>
          <w:p w14:paraId="0CE8CE8A" w14:textId="77777777" w:rsidR="00FF69A1" w:rsidRPr="00FF69A1" w:rsidRDefault="00FF69A1" w:rsidP="00FF69A1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F69A1">
              <w:rPr>
                <w:rFonts w:ascii="Times New Roman" w:hAnsi="Times New Roman" w:cs="Times New Roman"/>
                <w:bCs/>
                <w:sz w:val="28"/>
                <w:szCs w:val="28"/>
              </w:rPr>
              <w:t>Про утворення управління інвестиційної діяльності та енергоменеджменту та затвердження положень структурних підрозділів виконавчого комітету.</w:t>
            </w:r>
          </w:p>
          <w:p w14:paraId="357EC763" w14:textId="5A48368F" w:rsidR="00FF69A1" w:rsidRPr="00FF69A1" w:rsidRDefault="00FF69A1" w:rsidP="00FF69A1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FF69A1">
              <w:rPr>
                <w:rFonts w:ascii="Times New Roman" w:hAnsi="Times New Roman" w:cs="Times New Roman"/>
                <w:i/>
                <w:sz w:val="28"/>
                <w:szCs w:val="28"/>
              </w:rPr>
              <w:t>Інформує: Мацьоха Алла Володимирівна – начальник відділу персоналу</w:t>
            </w:r>
          </w:p>
        </w:tc>
      </w:tr>
      <w:tr w:rsidR="00FF69A1" w:rsidRPr="00FF69A1" w14:paraId="736E6765" w14:textId="77777777" w:rsidTr="00BB2079">
        <w:tc>
          <w:tcPr>
            <w:tcW w:w="562" w:type="dxa"/>
          </w:tcPr>
          <w:p w14:paraId="1D7220C3" w14:textId="428EA84E" w:rsidR="00FF69A1" w:rsidRPr="00FF69A1" w:rsidRDefault="00FF69A1" w:rsidP="00FF69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69A1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9219" w:type="dxa"/>
          </w:tcPr>
          <w:p w14:paraId="1F61EF28" w14:textId="77777777" w:rsidR="00FF69A1" w:rsidRPr="00FF69A1" w:rsidRDefault="00FF69A1" w:rsidP="00FF69A1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F69A1">
              <w:rPr>
                <w:rFonts w:ascii="Times New Roman" w:hAnsi="Times New Roman" w:cs="Times New Roman"/>
                <w:bCs/>
                <w:sz w:val="28"/>
                <w:szCs w:val="28"/>
              </w:rPr>
              <w:t>Про затвердження структури Нововолинської міської ради та її виконавчих органів у новій редакції.</w:t>
            </w:r>
          </w:p>
          <w:p w14:paraId="3E5F91F0" w14:textId="0B2097E4" w:rsidR="00FF69A1" w:rsidRPr="00FF69A1" w:rsidRDefault="00FF69A1" w:rsidP="00FF69A1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F69A1">
              <w:rPr>
                <w:rFonts w:ascii="Times New Roman" w:hAnsi="Times New Roman" w:cs="Times New Roman"/>
                <w:i/>
                <w:sz w:val="28"/>
                <w:szCs w:val="28"/>
              </w:rPr>
              <w:t>Інформує: Мацьоха Алла Володимирівна – начальник відділу персоналу</w:t>
            </w:r>
            <w:r w:rsidRPr="00FF69A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FF69A1" w:rsidRPr="00FF69A1" w14:paraId="2587006A" w14:textId="77777777" w:rsidTr="00BB2079">
        <w:tc>
          <w:tcPr>
            <w:tcW w:w="562" w:type="dxa"/>
          </w:tcPr>
          <w:p w14:paraId="47C39197" w14:textId="75DBA19B" w:rsidR="00FF69A1" w:rsidRPr="00FF69A1" w:rsidRDefault="00FF69A1" w:rsidP="00FF69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69A1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9219" w:type="dxa"/>
          </w:tcPr>
          <w:p w14:paraId="6D7E57CF" w14:textId="77777777" w:rsidR="00FF69A1" w:rsidRPr="00FF69A1" w:rsidRDefault="00FF69A1" w:rsidP="00FF69A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F69A1">
              <w:rPr>
                <w:rFonts w:ascii="Times New Roman" w:hAnsi="Times New Roman" w:cs="Times New Roman"/>
                <w:sz w:val="28"/>
                <w:szCs w:val="28"/>
              </w:rPr>
              <w:t>Про затвердження порядку денного позачергової п</w:t>
            </w:r>
            <w:r w:rsidRPr="00FF69A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’</w:t>
            </w:r>
            <w:r w:rsidRPr="00FF69A1">
              <w:rPr>
                <w:rFonts w:ascii="Times New Roman" w:hAnsi="Times New Roman" w:cs="Times New Roman"/>
                <w:sz w:val="28"/>
                <w:szCs w:val="28"/>
              </w:rPr>
              <w:t>ятдесят другої сесії міської ради восьмого скликання.</w:t>
            </w:r>
          </w:p>
          <w:p w14:paraId="34B52CDE" w14:textId="7F0F8EE9" w:rsidR="00FF69A1" w:rsidRPr="00FF69A1" w:rsidRDefault="00FF69A1" w:rsidP="00FF69A1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F69A1">
              <w:rPr>
                <w:rFonts w:ascii="Times New Roman" w:hAnsi="Times New Roman" w:cs="Times New Roman"/>
                <w:i/>
                <w:sz w:val="28"/>
                <w:szCs w:val="28"/>
              </w:rPr>
              <w:t>Інформує: Жук Надія Андріївна – секретар міської ради</w:t>
            </w:r>
          </w:p>
        </w:tc>
      </w:tr>
    </w:tbl>
    <w:p w14:paraId="7EC2197C" w14:textId="77777777" w:rsidR="00010FB8" w:rsidRPr="004A46AD" w:rsidRDefault="00010FB8" w:rsidP="0020708B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sectPr w:rsidR="00010FB8" w:rsidRPr="004A46AD" w:rsidSect="004A46AD">
      <w:pgSz w:w="11906" w:h="16838"/>
      <w:pgMar w:top="426" w:right="991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40902"/>
    <w:multiLevelType w:val="hybridMultilevel"/>
    <w:tmpl w:val="BEA4458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9A44AE"/>
    <w:multiLevelType w:val="hybridMultilevel"/>
    <w:tmpl w:val="FB16176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922BBB"/>
    <w:multiLevelType w:val="hybridMultilevel"/>
    <w:tmpl w:val="BC6C318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BA045F"/>
    <w:multiLevelType w:val="hybridMultilevel"/>
    <w:tmpl w:val="BEA4458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1C3648"/>
    <w:multiLevelType w:val="hybridMultilevel"/>
    <w:tmpl w:val="481A875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4F6668"/>
    <w:multiLevelType w:val="hybridMultilevel"/>
    <w:tmpl w:val="FB6E6B5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A644201"/>
    <w:multiLevelType w:val="hybridMultilevel"/>
    <w:tmpl w:val="8D02F38C"/>
    <w:lvl w:ilvl="0" w:tplc="7CBA7D9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0231701">
    <w:abstractNumId w:val="1"/>
  </w:num>
  <w:num w:numId="2" w16cid:durableId="653220175">
    <w:abstractNumId w:val="3"/>
  </w:num>
  <w:num w:numId="3" w16cid:durableId="1468618956">
    <w:abstractNumId w:val="5"/>
  </w:num>
  <w:num w:numId="4" w16cid:durableId="571933347">
    <w:abstractNumId w:val="4"/>
  </w:num>
  <w:num w:numId="5" w16cid:durableId="80490317">
    <w:abstractNumId w:val="2"/>
  </w:num>
  <w:num w:numId="6" w16cid:durableId="188616249">
    <w:abstractNumId w:val="6"/>
  </w:num>
  <w:num w:numId="7" w16cid:durableId="12474208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0C1B"/>
    <w:rsid w:val="00010A46"/>
    <w:rsid w:val="00010FB8"/>
    <w:rsid w:val="000164B4"/>
    <w:rsid w:val="000206C5"/>
    <w:rsid w:val="000307F6"/>
    <w:rsid w:val="00063261"/>
    <w:rsid w:val="00083AF9"/>
    <w:rsid w:val="000A0128"/>
    <w:rsid w:val="000A06A8"/>
    <w:rsid w:val="000A5FF2"/>
    <w:rsid w:val="000B2337"/>
    <w:rsid w:val="000B756A"/>
    <w:rsid w:val="000C6E78"/>
    <w:rsid w:val="000E2107"/>
    <w:rsid w:val="000E3B4E"/>
    <w:rsid w:val="000F09AE"/>
    <w:rsid w:val="00103411"/>
    <w:rsid w:val="00106CB1"/>
    <w:rsid w:val="00153386"/>
    <w:rsid w:val="001569DB"/>
    <w:rsid w:val="00167C22"/>
    <w:rsid w:val="001A6BE3"/>
    <w:rsid w:val="001D1E77"/>
    <w:rsid w:val="001E55B6"/>
    <w:rsid w:val="0020708B"/>
    <w:rsid w:val="002238CC"/>
    <w:rsid w:val="00234EF7"/>
    <w:rsid w:val="00245F65"/>
    <w:rsid w:val="0025592B"/>
    <w:rsid w:val="00263F37"/>
    <w:rsid w:val="00267F85"/>
    <w:rsid w:val="00282A20"/>
    <w:rsid w:val="00286D1C"/>
    <w:rsid w:val="002A6DEC"/>
    <w:rsid w:val="002B73E8"/>
    <w:rsid w:val="002C1690"/>
    <w:rsid w:val="002C1930"/>
    <w:rsid w:val="002C4E56"/>
    <w:rsid w:val="002D6EC2"/>
    <w:rsid w:val="00301E9B"/>
    <w:rsid w:val="00304636"/>
    <w:rsid w:val="003140BF"/>
    <w:rsid w:val="0032057E"/>
    <w:rsid w:val="003541DB"/>
    <w:rsid w:val="00387193"/>
    <w:rsid w:val="003A3673"/>
    <w:rsid w:val="003A4614"/>
    <w:rsid w:val="003B1EE1"/>
    <w:rsid w:val="003C7046"/>
    <w:rsid w:val="003E7B3E"/>
    <w:rsid w:val="00417CA9"/>
    <w:rsid w:val="0043576D"/>
    <w:rsid w:val="0046617A"/>
    <w:rsid w:val="00471C26"/>
    <w:rsid w:val="00480215"/>
    <w:rsid w:val="00486DF2"/>
    <w:rsid w:val="004A46AD"/>
    <w:rsid w:val="004B2AEB"/>
    <w:rsid w:val="004B354A"/>
    <w:rsid w:val="004B4A93"/>
    <w:rsid w:val="005203FB"/>
    <w:rsid w:val="00550504"/>
    <w:rsid w:val="00592D42"/>
    <w:rsid w:val="005A0C1B"/>
    <w:rsid w:val="005C3561"/>
    <w:rsid w:val="005C6FFB"/>
    <w:rsid w:val="005D0FA0"/>
    <w:rsid w:val="005D6F7A"/>
    <w:rsid w:val="006030A9"/>
    <w:rsid w:val="006113F0"/>
    <w:rsid w:val="006316B2"/>
    <w:rsid w:val="0066353E"/>
    <w:rsid w:val="00663976"/>
    <w:rsid w:val="00664C62"/>
    <w:rsid w:val="00676F26"/>
    <w:rsid w:val="006A2CEC"/>
    <w:rsid w:val="006B4200"/>
    <w:rsid w:val="00703697"/>
    <w:rsid w:val="00712B59"/>
    <w:rsid w:val="007329BC"/>
    <w:rsid w:val="00756939"/>
    <w:rsid w:val="007B41B9"/>
    <w:rsid w:val="007B5CD4"/>
    <w:rsid w:val="007E5871"/>
    <w:rsid w:val="00805CF8"/>
    <w:rsid w:val="00822EF9"/>
    <w:rsid w:val="00837CC7"/>
    <w:rsid w:val="00845FEE"/>
    <w:rsid w:val="00852FB1"/>
    <w:rsid w:val="00853B74"/>
    <w:rsid w:val="00861459"/>
    <w:rsid w:val="00870D4D"/>
    <w:rsid w:val="008829AA"/>
    <w:rsid w:val="00891B42"/>
    <w:rsid w:val="00894D9B"/>
    <w:rsid w:val="008A0AE3"/>
    <w:rsid w:val="008C2EB8"/>
    <w:rsid w:val="008C696E"/>
    <w:rsid w:val="0091502F"/>
    <w:rsid w:val="00916C5A"/>
    <w:rsid w:val="009747C8"/>
    <w:rsid w:val="009A557C"/>
    <w:rsid w:val="009B262C"/>
    <w:rsid w:val="009C152C"/>
    <w:rsid w:val="009C3D89"/>
    <w:rsid w:val="009D201D"/>
    <w:rsid w:val="009E0857"/>
    <w:rsid w:val="009E3314"/>
    <w:rsid w:val="009E70B5"/>
    <w:rsid w:val="009F5688"/>
    <w:rsid w:val="009F6CFE"/>
    <w:rsid w:val="00A002AB"/>
    <w:rsid w:val="00A1657B"/>
    <w:rsid w:val="00A20158"/>
    <w:rsid w:val="00A24175"/>
    <w:rsid w:val="00A255EB"/>
    <w:rsid w:val="00A25A62"/>
    <w:rsid w:val="00A52DC3"/>
    <w:rsid w:val="00A60957"/>
    <w:rsid w:val="00A65CE2"/>
    <w:rsid w:val="00A82775"/>
    <w:rsid w:val="00AB40B1"/>
    <w:rsid w:val="00AD01F2"/>
    <w:rsid w:val="00AD3528"/>
    <w:rsid w:val="00B30398"/>
    <w:rsid w:val="00B30FAD"/>
    <w:rsid w:val="00B94CA7"/>
    <w:rsid w:val="00BA207E"/>
    <w:rsid w:val="00BA543E"/>
    <w:rsid w:val="00BB2079"/>
    <w:rsid w:val="00BB3611"/>
    <w:rsid w:val="00BD52D2"/>
    <w:rsid w:val="00BE5E51"/>
    <w:rsid w:val="00BF5405"/>
    <w:rsid w:val="00C15138"/>
    <w:rsid w:val="00C24AFF"/>
    <w:rsid w:val="00C30529"/>
    <w:rsid w:val="00C30B7F"/>
    <w:rsid w:val="00C37652"/>
    <w:rsid w:val="00C45A79"/>
    <w:rsid w:val="00C53C34"/>
    <w:rsid w:val="00C663BA"/>
    <w:rsid w:val="00C870C2"/>
    <w:rsid w:val="00CA3456"/>
    <w:rsid w:val="00CB225D"/>
    <w:rsid w:val="00CD4645"/>
    <w:rsid w:val="00CF58A0"/>
    <w:rsid w:val="00D160C8"/>
    <w:rsid w:val="00D34F32"/>
    <w:rsid w:val="00D53D65"/>
    <w:rsid w:val="00D7432A"/>
    <w:rsid w:val="00D81A98"/>
    <w:rsid w:val="00D90B40"/>
    <w:rsid w:val="00DC3DA8"/>
    <w:rsid w:val="00DD0A74"/>
    <w:rsid w:val="00DF7698"/>
    <w:rsid w:val="00E42BCC"/>
    <w:rsid w:val="00E96765"/>
    <w:rsid w:val="00EB12DA"/>
    <w:rsid w:val="00EB4975"/>
    <w:rsid w:val="00EB5825"/>
    <w:rsid w:val="00ED4A38"/>
    <w:rsid w:val="00ED54EF"/>
    <w:rsid w:val="00EE6F2C"/>
    <w:rsid w:val="00F23A90"/>
    <w:rsid w:val="00F31900"/>
    <w:rsid w:val="00F45D98"/>
    <w:rsid w:val="00F7679E"/>
    <w:rsid w:val="00FA6760"/>
    <w:rsid w:val="00FA6DBD"/>
    <w:rsid w:val="00FB7712"/>
    <w:rsid w:val="00FB7FE8"/>
    <w:rsid w:val="00FC7CFB"/>
    <w:rsid w:val="00FD7CBA"/>
    <w:rsid w:val="00FF6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AC7047"/>
  <w15:docId w15:val="{85C7FEA4-798C-4087-B1BE-BDA7E6AB2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747C8"/>
  </w:style>
  <w:style w:type="paragraph" w:styleId="1">
    <w:name w:val="heading 1"/>
    <w:basedOn w:val="a"/>
    <w:next w:val="a"/>
    <w:link w:val="10"/>
    <w:uiPriority w:val="9"/>
    <w:qFormat/>
    <w:rsid w:val="007B41B9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E6F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uiPriority w:val="1"/>
    <w:qFormat/>
    <w:rsid w:val="00870D4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a5">
    <w:name w:val="Основний текст Знак"/>
    <w:basedOn w:val="a0"/>
    <w:link w:val="a4"/>
    <w:uiPriority w:val="1"/>
    <w:rsid w:val="00870D4D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6">
    <w:name w:val="No Spacing"/>
    <w:qFormat/>
    <w:rsid w:val="003C7046"/>
    <w:pPr>
      <w:suppressAutoHyphens/>
      <w:spacing w:after="0" w:line="240" w:lineRule="auto"/>
    </w:pPr>
    <w:rPr>
      <w:rFonts w:ascii="Calibri" w:eastAsia="Calibri" w:hAnsi="Calibri" w:cs="Calibri"/>
      <w:lang w:eastAsia="zh-CN"/>
    </w:rPr>
  </w:style>
  <w:style w:type="paragraph" w:styleId="a7">
    <w:name w:val="List Paragraph"/>
    <w:basedOn w:val="a"/>
    <w:uiPriority w:val="34"/>
    <w:qFormat/>
    <w:rsid w:val="00853B74"/>
    <w:pPr>
      <w:ind w:left="720"/>
      <w:contextualSpacing/>
    </w:pPr>
  </w:style>
  <w:style w:type="character" w:styleId="a8">
    <w:name w:val="Hyperlink"/>
    <w:uiPriority w:val="99"/>
    <w:unhideWhenUsed/>
    <w:rsid w:val="007E5871"/>
    <w:rPr>
      <w:color w:val="0000FF"/>
      <w:u w:val="single"/>
    </w:rPr>
  </w:style>
  <w:style w:type="paragraph" w:customStyle="1" w:styleId="paragraph">
    <w:name w:val="paragraph"/>
    <w:basedOn w:val="a"/>
    <w:rsid w:val="007E58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normaltextrun">
    <w:name w:val="normaltextrun"/>
    <w:rsid w:val="007E5871"/>
  </w:style>
  <w:style w:type="paragraph" w:styleId="2">
    <w:name w:val="Body Text 2"/>
    <w:basedOn w:val="a"/>
    <w:link w:val="20"/>
    <w:uiPriority w:val="99"/>
    <w:unhideWhenUsed/>
    <w:rsid w:val="00C30B7F"/>
    <w:pPr>
      <w:spacing w:after="120" w:line="480" w:lineRule="auto"/>
    </w:pPr>
    <w:rPr>
      <w:rFonts w:ascii="Times New Roman" w:eastAsia="Times New Roman" w:hAnsi="Times New Roman" w:cs="Times New Roman"/>
      <w:noProof/>
      <w:sz w:val="20"/>
      <w:szCs w:val="20"/>
      <w:lang w:val="ru-RU" w:eastAsia="ru-RU"/>
    </w:rPr>
  </w:style>
  <w:style w:type="character" w:customStyle="1" w:styleId="20">
    <w:name w:val="Основний текст 2 Знак"/>
    <w:basedOn w:val="a0"/>
    <w:link w:val="2"/>
    <w:uiPriority w:val="99"/>
    <w:rsid w:val="00C30B7F"/>
    <w:rPr>
      <w:rFonts w:ascii="Times New Roman" w:eastAsia="Times New Roman" w:hAnsi="Times New Roman" w:cs="Times New Roman"/>
      <w:noProof/>
      <w:sz w:val="20"/>
      <w:szCs w:val="20"/>
      <w:lang w:val="ru-RU" w:eastAsia="ru-RU"/>
    </w:rPr>
  </w:style>
  <w:style w:type="paragraph" w:customStyle="1" w:styleId="11">
    <w:name w:val="Звичайний (веб)1"/>
    <w:basedOn w:val="a"/>
    <w:rsid w:val="00CA3456"/>
    <w:pPr>
      <w:suppressAutoHyphens/>
      <w:spacing w:before="28" w:after="100" w:line="240" w:lineRule="auto"/>
    </w:pPr>
    <w:rPr>
      <w:rFonts w:ascii="Times New Roman" w:eastAsia="Times New Roman" w:hAnsi="Times New Roman" w:cs="Times New Roman"/>
      <w:sz w:val="24"/>
      <w:szCs w:val="24"/>
      <w:lang w:val="ru-RU" w:eastAsia="zh-CN"/>
    </w:rPr>
  </w:style>
  <w:style w:type="character" w:customStyle="1" w:styleId="10">
    <w:name w:val="Заголовок 1 Знак"/>
    <w:basedOn w:val="a0"/>
    <w:link w:val="1"/>
    <w:uiPriority w:val="9"/>
    <w:rsid w:val="007B41B9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9">
    <w:name w:val="Normal (Web)"/>
    <w:basedOn w:val="a"/>
    <w:uiPriority w:val="99"/>
    <w:unhideWhenUsed/>
    <w:rsid w:val="008829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rvps2">
    <w:name w:val="rvps2"/>
    <w:basedOn w:val="a"/>
    <w:rsid w:val="00471C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7">
    <w:name w:val="rvts7"/>
    <w:basedOn w:val="a0"/>
    <w:rsid w:val="00471C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31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nov-rada.gov.ua/wp-content/uploads/2023/02/19-38-rr-pro-khid-vykonannia-vykonannia-prohramy-pidtrymky-simi.docx" TargetMode="External"/><Relationship Id="rId5" Type="http://schemas.openxmlformats.org/officeDocument/2006/relationships/hyperlink" Target="https://nov-rada.gov.ua/wp-content/uploads/2023/05/22-29-rr-pro-vykon-biudzhetu.zip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1598</Words>
  <Characters>912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User20 new</dc:creator>
  <cp:keywords/>
  <dc:description/>
  <cp:lastModifiedBy>User10</cp:lastModifiedBy>
  <cp:revision>66</cp:revision>
  <cp:lastPrinted>2025-03-25T08:35:00Z</cp:lastPrinted>
  <dcterms:created xsi:type="dcterms:W3CDTF">2024-09-17T07:20:00Z</dcterms:created>
  <dcterms:modified xsi:type="dcterms:W3CDTF">2025-11-05T10:24:00Z</dcterms:modified>
</cp:coreProperties>
</file>